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Pr="005469AE">
        <w:rPr>
          <w:rFonts w:cs="Arial" w:hint="eastAsia"/>
          <w:color w:val="FF0000"/>
          <w:sz w:val="24"/>
          <w:szCs w:val="24"/>
          <w:lang w:eastAsia="zh-CN"/>
        </w:rPr>
        <w:t xml:space="preserve"> </w:t>
      </w:r>
      <w:r w:rsidRPr="00003C2C">
        <w:rPr>
          <w:rFonts w:cs="Arial"/>
          <w:sz w:val="24"/>
          <w:szCs w:val="24"/>
        </w:rPr>
        <w:t>R4-22</w:t>
      </w:r>
      <w:r w:rsidR="00003C2C" w:rsidRPr="00003C2C">
        <w:rPr>
          <w:rFonts w:cs="Arial" w:hint="eastAsia"/>
          <w:sz w:val="24"/>
          <w:szCs w:val="24"/>
          <w:lang w:eastAsia="zh-CN"/>
        </w:rPr>
        <w:t>11710</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B1C6A">
        <w:rPr>
          <w:rFonts w:ascii="Arial" w:hAnsi="Arial" w:cs="Arial"/>
          <w:b w:val="0"/>
        </w:rPr>
        <w:t>Preliminary</w:t>
      </w:r>
      <w:r w:rsidR="007B1C6A">
        <w:rPr>
          <w:rFonts w:ascii="Arial" w:hAnsi="Arial" w:cs="Arial" w:hint="eastAsia"/>
          <w:b w:val="0"/>
        </w:rPr>
        <w:t xml:space="preserve"> discussion of the </w:t>
      </w:r>
      <w:r w:rsidR="007B1C6A">
        <w:rPr>
          <w:rFonts w:ascii="Arial" w:hAnsi="Arial" w:cs="Arial"/>
          <w:b w:val="0"/>
        </w:rPr>
        <w:t>adjacent</w:t>
      </w:r>
      <w:r w:rsidR="007B1C6A">
        <w:rPr>
          <w:rFonts w:ascii="Arial" w:hAnsi="Arial" w:cs="Arial" w:hint="eastAsia"/>
          <w:b w:val="0"/>
        </w:rPr>
        <w:t xml:space="preserve"> channel co-existence for </w:t>
      </w:r>
      <w:proofErr w:type="spellStart"/>
      <w:r w:rsidR="007B1C6A">
        <w:rPr>
          <w:rFonts w:ascii="Arial" w:hAnsi="Arial" w:cs="Arial" w:hint="eastAsia"/>
          <w:b w:val="0"/>
        </w:rPr>
        <w:t>SBFD</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6416" w:rsidRPr="00D16416">
        <w:rPr>
          <w:rFonts w:ascii="Arial" w:hAnsi="Arial" w:cs="Arial" w:hint="eastAsia"/>
          <w:b w:val="0"/>
        </w:rPr>
        <w:t>11.1</w:t>
      </w:r>
      <w:r w:rsidR="00264B17">
        <w:rPr>
          <w:rFonts w:ascii="Arial" w:hAnsi="Arial" w:cs="Arial" w:hint="eastAsia"/>
          <w:b w:val="0"/>
        </w:rPr>
        <w:t>3</w:t>
      </w:r>
      <w:r w:rsidR="00D16416" w:rsidRPr="00D16416">
        <w:rPr>
          <w:rFonts w:ascii="Arial" w:hAnsi="Arial" w:cs="Arial" w:hint="eastAsia"/>
          <w:b w:val="0"/>
        </w:rPr>
        <w:t>.2</w:t>
      </w:r>
      <w:r w:rsidR="007B1C6A">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Default="003A1919" w:rsidP="004C4C7A">
      <w:pPr>
        <w:spacing w:before="0" w:after="120"/>
        <w:jc w:val="left"/>
        <w:rPr>
          <w:lang w:val="en-US"/>
        </w:rPr>
      </w:pPr>
      <w:r>
        <w:rPr>
          <w:rFonts w:hint="eastAsia"/>
          <w:lang w:val="en-US"/>
        </w:rPr>
        <w:t xml:space="preserve">The SI </w:t>
      </w:r>
      <w:r>
        <w:rPr>
          <w:lang w:val="en-US"/>
        </w:rPr>
        <w:t>“</w:t>
      </w:r>
      <w:r>
        <w:rPr>
          <w:rFonts w:hint="eastAsia"/>
          <w:lang w:val="en-US"/>
        </w:rPr>
        <w:t>s</w:t>
      </w:r>
      <w:r w:rsidRPr="00634085">
        <w:rPr>
          <w:lang w:val="en-US"/>
        </w:rPr>
        <w:t>tudy on evolution of NR duplex operation</w:t>
      </w:r>
      <w:r>
        <w:rPr>
          <w:lang w:val="en-US"/>
        </w:rPr>
        <w:t>”</w:t>
      </w:r>
      <w:r>
        <w:rPr>
          <w:rFonts w:hint="eastAsia"/>
          <w:lang w:val="en-US"/>
        </w:rPr>
        <w:t xml:space="preserve"> is </w:t>
      </w:r>
      <w:r>
        <w:rPr>
          <w:lang w:val="en-US"/>
        </w:rPr>
        <w:t>planned</w:t>
      </w:r>
      <w:r>
        <w:rPr>
          <w:rFonts w:hint="eastAsia"/>
          <w:lang w:val="en-US"/>
        </w:rPr>
        <w:t xml:space="preserve"> to be discussed in RAN4 from this RAN4 meeting. One of the objectives in the SI is as following,</w:t>
      </w:r>
    </w:p>
    <w:p w:rsidR="003A1919" w:rsidRDefault="003A1919" w:rsidP="003A1919">
      <w:pPr>
        <w:pStyle w:val="afa"/>
        <w:widowControl/>
        <w:numPr>
          <w:ilvl w:val="0"/>
          <w:numId w:val="40"/>
        </w:numPr>
        <w:overflowPunct w:val="0"/>
        <w:autoSpaceDE w:val="0"/>
        <w:autoSpaceDN w:val="0"/>
        <w:adjustRightInd w:val="0"/>
        <w:spacing w:before="0" w:after="180" w:line="240" w:lineRule="auto"/>
        <w:ind w:firstLineChars="0"/>
        <w:contextualSpacing/>
        <w:jc w:val="left"/>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rsidR="003A1919" w:rsidRPr="003A1919" w:rsidRDefault="003A1919" w:rsidP="004C4C7A">
      <w:pPr>
        <w:spacing w:before="0" w:after="120"/>
        <w:jc w:val="left"/>
        <w:rPr>
          <w:color w:val="000000" w:themeColor="text1"/>
          <w:sz w:val="20"/>
        </w:rPr>
      </w:pPr>
      <w:r>
        <w:rPr>
          <w:rFonts w:hint="eastAsia"/>
          <w:color w:val="000000" w:themeColor="text1"/>
          <w:sz w:val="20"/>
        </w:rPr>
        <w:t>This contribution provides our preliminary consideration of this objective.</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0F2E97" w:rsidRDefault="003A1919" w:rsidP="000F2E97">
      <w:pPr>
        <w:spacing w:before="0" w:after="120"/>
        <w:jc w:val="left"/>
        <w:rPr>
          <w:color w:val="000000" w:themeColor="text1"/>
          <w:sz w:val="20"/>
          <w:lang w:val="en-US"/>
        </w:rPr>
      </w:pPr>
      <w:r>
        <w:rPr>
          <w:rFonts w:hint="eastAsia"/>
          <w:color w:val="000000" w:themeColor="text1"/>
          <w:sz w:val="20"/>
          <w:lang w:val="en-US"/>
        </w:rPr>
        <w:t xml:space="preserve">According to the RAN1#109 meeting minutes [1], the following case is the </w:t>
      </w:r>
      <w:r>
        <w:rPr>
          <w:color w:val="000000" w:themeColor="text1"/>
          <w:sz w:val="20"/>
          <w:lang w:val="en-US"/>
        </w:rPr>
        <w:t>adjacent</w:t>
      </w:r>
      <w:r>
        <w:rPr>
          <w:rFonts w:hint="eastAsia"/>
          <w:color w:val="000000" w:themeColor="text1"/>
          <w:sz w:val="20"/>
          <w:lang w:val="en-US"/>
        </w:rPr>
        <w:t xml:space="preserve"> channel deployment case,</w:t>
      </w:r>
    </w:p>
    <w:p w:rsidR="003A1919" w:rsidRPr="00676280" w:rsidRDefault="003A1919" w:rsidP="003A1919">
      <w:pPr>
        <w:pStyle w:val="afa"/>
        <w:widowControl/>
        <w:numPr>
          <w:ilvl w:val="0"/>
          <w:numId w:val="31"/>
        </w:numPr>
        <w:overflowPunct w:val="0"/>
        <w:autoSpaceDE w:val="0"/>
        <w:autoSpaceDN w:val="0"/>
        <w:adjustRightInd w:val="0"/>
        <w:spacing w:before="0" w:line="240" w:lineRule="auto"/>
        <w:ind w:left="714" w:firstLineChars="0" w:hanging="357"/>
        <w:contextualSpacing/>
        <w:jc w:val="left"/>
        <w:textAlignment w:val="baseline"/>
        <w:rPr>
          <w:bCs/>
          <w:iCs/>
        </w:rPr>
      </w:pPr>
      <w:r w:rsidRPr="00676280">
        <w:rPr>
          <w:bCs/>
          <w:iCs/>
        </w:rPr>
        <w:t xml:space="preserve">Deployment Case 4 (Adjacent-channel co-existence case): Two operators each using one carrier </w:t>
      </w:r>
      <w:proofErr w:type="gramStart"/>
      <w:r w:rsidRPr="00676280">
        <w:rPr>
          <w:bCs/>
          <w:iCs/>
        </w:rPr>
        <w:t>are</w:t>
      </w:r>
      <w:proofErr w:type="gramEnd"/>
      <w:r w:rsidRPr="00676280">
        <w:rPr>
          <w:bCs/>
          <w:iCs/>
        </w:rPr>
        <w:t xml:space="preserve"> considered and the two carriers are adjacent carriers. One operator uses legacy </w:t>
      </w:r>
      <w:proofErr w:type="spellStart"/>
      <w:r w:rsidRPr="00676280">
        <w:rPr>
          <w:bCs/>
          <w:iCs/>
        </w:rPr>
        <w:t>TDD</w:t>
      </w:r>
      <w:proofErr w:type="spellEnd"/>
      <w:r w:rsidRPr="00676280">
        <w:rPr>
          <w:bCs/>
          <w:iCs/>
        </w:rPr>
        <w:t xml:space="preserve"> operation (static </w:t>
      </w:r>
      <w:proofErr w:type="spellStart"/>
      <w:r w:rsidRPr="00676280">
        <w:rPr>
          <w:bCs/>
          <w:iCs/>
        </w:rPr>
        <w:t>TDD</w:t>
      </w:r>
      <w:proofErr w:type="spellEnd"/>
      <w:r w:rsidRPr="00676280">
        <w:rPr>
          <w:bCs/>
          <w:iCs/>
        </w:rPr>
        <w:t xml:space="preserve"> operation) while the other operator uses </w:t>
      </w:r>
      <w:proofErr w:type="spellStart"/>
      <w:r w:rsidRPr="00676280">
        <w:rPr>
          <w:bCs/>
          <w:iCs/>
        </w:rPr>
        <w:t>SBFD</w:t>
      </w:r>
      <w:proofErr w:type="spellEnd"/>
      <w:r w:rsidRPr="00676280">
        <w:rPr>
          <w:bCs/>
          <w:iCs/>
        </w:rPr>
        <w:t xml:space="preserve"> operation with the same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w:t>
      </w:r>
    </w:p>
    <w:p w:rsidR="003A1919" w:rsidRDefault="003A1919" w:rsidP="000F2E97">
      <w:pPr>
        <w:spacing w:before="0" w:after="120"/>
        <w:jc w:val="left"/>
        <w:rPr>
          <w:color w:val="000000" w:themeColor="text1"/>
          <w:sz w:val="20"/>
        </w:rPr>
      </w:pPr>
      <w:r>
        <w:rPr>
          <w:rFonts w:hint="eastAsia"/>
          <w:color w:val="000000" w:themeColor="text1"/>
          <w:sz w:val="20"/>
        </w:rPr>
        <w:t xml:space="preserve">For the </w:t>
      </w:r>
      <w:r>
        <w:rPr>
          <w:color w:val="000000" w:themeColor="text1"/>
          <w:sz w:val="20"/>
        </w:rPr>
        <w:t>adjacent</w:t>
      </w:r>
      <w:r>
        <w:rPr>
          <w:rFonts w:hint="eastAsia"/>
          <w:color w:val="000000" w:themeColor="text1"/>
          <w:sz w:val="20"/>
        </w:rPr>
        <w:t xml:space="preserve"> channel co-existence case, it</w:t>
      </w:r>
      <w:r>
        <w:rPr>
          <w:color w:val="000000" w:themeColor="text1"/>
          <w:sz w:val="20"/>
        </w:rPr>
        <w:t>’</w:t>
      </w:r>
      <w:r>
        <w:rPr>
          <w:rFonts w:hint="eastAsia"/>
          <w:color w:val="000000" w:themeColor="text1"/>
          <w:sz w:val="20"/>
        </w:rPr>
        <w:t xml:space="preserve">s similar to the dynamic </w:t>
      </w:r>
      <w:proofErr w:type="spellStart"/>
      <w:r>
        <w:rPr>
          <w:rFonts w:hint="eastAsia"/>
          <w:color w:val="000000" w:themeColor="text1"/>
          <w:sz w:val="20"/>
        </w:rPr>
        <w:t>TDD</w:t>
      </w:r>
      <w:proofErr w:type="spellEnd"/>
      <w:r>
        <w:rPr>
          <w:rFonts w:hint="eastAsia"/>
          <w:color w:val="000000" w:themeColor="text1"/>
          <w:sz w:val="20"/>
        </w:rPr>
        <w:t xml:space="preserve"> co-existence in </w:t>
      </w:r>
      <w:proofErr w:type="spellStart"/>
      <w:r>
        <w:rPr>
          <w:rFonts w:hint="eastAsia"/>
          <w:color w:val="000000" w:themeColor="text1"/>
          <w:sz w:val="20"/>
        </w:rPr>
        <w:t>TR</w:t>
      </w:r>
      <w:proofErr w:type="spellEnd"/>
      <w:r>
        <w:rPr>
          <w:rFonts w:hint="eastAsia"/>
          <w:color w:val="000000" w:themeColor="text1"/>
          <w:sz w:val="20"/>
        </w:rPr>
        <w:t xml:space="preserve"> 38.828. The interference scenarios include the following scenarios</w:t>
      </w:r>
      <w:r w:rsidR="00600658">
        <w:rPr>
          <w:rFonts w:hint="eastAsia"/>
          <w:color w:val="000000" w:themeColor="text1"/>
          <w:sz w:val="20"/>
        </w:rPr>
        <w:t xml:space="preserve"> which are copied from </w:t>
      </w:r>
      <w:proofErr w:type="spellStart"/>
      <w:r w:rsidR="00600658">
        <w:rPr>
          <w:rFonts w:hint="eastAsia"/>
          <w:color w:val="000000" w:themeColor="text1"/>
          <w:sz w:val="20"/>
        </w:rPr>
        <w:t>TR</w:t>
      </w:r>
      <w:proofErr w:type="spellEnd"/>
      <w:r w:rsidR="00600658">
        <w:rPr>
          <w:rFonts w:hint="eastAsia"/>
          <w:color w:val="000000" w:themeColor="text1"/>
          <w:sz w:val="20"/>
        </w:rPr>
        <w:t xml:space="preserve"> 38.828</w:t>
      </w:r>
      <w:r>
        <w:rPr>
          <w:rFonts w:hint="eastAsia"/>
          <w:color w:val="000000" w:themeColor="text1"/>
          <w:sz w:val="20"/>
        </w:rPr>
        <w:t>,</w:t>
      </w:r>
    </w:p>
    <w:p w:rsidR="003A1919" w:rsidRPr="00F2638B" w:rsidRDefault="00600658" w:rsidP="00F2638B">
      <w:pPr>
        <w:pStyle w:val="afa"/>
        <w:numPr>
          <w:ilvl w:val="0"/>
          <w:numId w:val="42"/>
        </w:numPr>
        <w:spacing w:before="0" w:after="120"/>
        <w:ind w:firstLineChars="0"/>
        <w:jc w:val="left"/>
        <w:rPr>
          <w:color w:val="000000" w:themeColor="text1"/>
          <w:sz w:val="20"/>
        </w:rPr>
      </w:pPr>
      <w:r w:rsidRPr="00F2638B">
        <w:rPr>
          <w:lang w:val="en-US"/>
        </w:rPr>
        <w:t>DL-DL inter-operator interference scenario</w:t>
      </w:r>
      <w:r w:rsidRPr="00F2638B">
        <w:rPr>
          <w:rFonts w:hint="eastAsia"/>
          <w:lang w:val="en-US"/>
        </w:rPr>
        <w:t xml:space="preserve"> (Aggressor BS transmits (DL) -&gt; Victim BS transmits (DL))</w:t>
      </w:r>
    </w:p>
    <w:p w:rsidR="003A1919" w:rsidRPr="00F2638B" w:rsidRDefault="00600658" w:rsidP="00F2638B">
      <w:pPr>
        <w:pStyle w:val="afa"/>
        <w:numPr>
          <w:ilvl w:val="0"/>
          <w:numId w:val="42"/>
        </w:numPr>
        <w:spacing w:before="0" w:after="120"/>
        <w:ind w:firstLineChars="0"/>
        <w:jc w:val="left"/>
        <w:rPr>
          <w:lang w:val="en-US"/>
        </w:rPr>
      </w:pPr>
      <w:r w:rsidRPr="00F2638B">
        <w:rPr>
          <w:lang w:val="en-US"/>
        </w:rPr>
        <w:t>UL-UL inter-operator interference scenario</w:t>
      </w:r>
      <w:r w:rsidRPr="00F2638B">
        <w:rPr>
          <w:rFonts w:hint="eastAsia"/>
          <w:lang w:val="en-US"/>
        </w:rPr>
        <w:t xml:space="preserve"> (Aggressor </w:t>
      </w:r>
      <w:proofErr w:type="spellStart"/>
      <w:r w:rsidRPr="00F2638B">
        <w:rPr>
          <w:rFonts w:hint="eastAsia"/>
          <w:lang w:val="en-US"/>
        </w:rPr>
        <w:t>UE</w:t>
      </w:r>
      <w:proofErr w:type="spellEnd"/>
      <w:r w:rsidRPr="00F2638B">
        <w:rPr>
          <w:rFonts w:hint="eastAsia"/>
          <w:lang w:val="en-US"/>
        </w:rPr>
        <w:t xml:space="preserve"> transmits (UL) -&gt; Victim BS receives (UL))</w:t>
      </w:r>
    </w:p>
    <w:p w:rsidR="00600658" w:rsidRPr="00F2638B" w:rsidRDefault="00600658" w:rsidP="00F2638B">
      <w:pPr>
        <w:pStyle w:val="afa"/>
        <w:numPr>
          <w:ilvl w:val="0"/>
          <w:numId w:val="42"/>
        </w:numPr>
        <w:spacing w:before="0" w:after="120"/>
        <w:ind w:firstLineChars="0"/>
        <w:jc w:val="left"/>
        <w:rPr>
          <w:lang w:val="en-US"/>
        </w:rPr>
      </w:pPr>
      <w:r w:rsidRPr="00F2638B">
        <w:rPr>
          <w:lang w:val="en-US"/>
        </w:rPr>
        <w:t>DL-UL adjacent channel interference scenario</w:t>
      </w:r>
      <w:r w:rsidRPr="00F2638B">
        <w:rPr>
          <w:rFonts w:hint="eastAsia"/>
          <w:lang w:val="en-US"/>
        </w:rPr>
        <w:t xml:space="preserve"> (Aggressor BS transmits (DL) -&gt; Victim BS receives (UL))</w:t>
      </w:r>
    </w:p>
    <w:p w:rsidR="00600658" w:rsidRPr="00F2638B" w:rsidRDefault="00600658" w:rsidP="00F2638B">
      <w:pPr>
        <w:pStyle w:val="afa"/>
        <w:numPr>
          <w:ilvl w:val="0"/>
          <w:numId w:val="42"/>
        </w:numPr>
        <w:spacing w:before="0" w:after="120"/>
        <w:ind w:firstLineChars="0"/>
        <w:jc w:val="left"/>
        <w:rPr>
          <w:lang w:val="en-US"/>
        </w:rPr>
      </w:pPr>
      <w:r w:rsidRPr="00F2638B">
        <w:rPr>
          <w:lang w:val="en-US"/>
        </w:rPr>
        <w:t>UL-DL adjacent channel interference scenario</w:t>
      </w:r>
      <w:r w:rsidRPr="00F2638B">
        <w:rPr>
          <w:rFonts w:hint="eastAsia"/>
          <w:lang w:val="en-US"/>
        </w:rPr>
        <w:t xml:space="preserve"> (Aggressor </w:t>
      </w:r>
      <w:proofErr w:type="spellStart"/>
      <w:r w:rsidRPr="00F2638B">
        <w:rPr>
          <w:rFonts w:hint="eastAsia"/>
          <w:lang w:val="en-US"/>
        </w:rPr>
        <w:t>UE</w:t>
      </w:r>
      <w:proofErr w:type="spellEnd"/>
      <w:r w:rsidRPr="00F2638B">
        <w:rPr>
          <w:rFonts w:hint="eastAsia"/>
          <w:lang w:val="en-US"/>
        </w:rPr>
        <w:t xml:space="preserve"> transmits (UL) -&gt; Victim </w:t>
      </w:r>
      <w:proofErr w:type="spellStart"/>
      <w:r w:rsidRPr="00F2638B">
        <w:rPr>
          <w:rFonts w:hint="eastAsia"/>
          <w:lang w:val="en-US"/>
        </w:rPr>
        <w:t>UE</w:t>
      </w:r>
      <w:proofErr w:type="spellEnd"/>
      <w:r w:rsidRPr="00F2638B">
        <w:rPr>
          <w:rFonts w:hint="eastAsia"/>
          <w:lang w:val="en-US"/>
        </w:rPr>
        <w:t xml:space="preserve"> receives (UL))</w:t>
      </w:r>
    </w:p>
    <w:p w:rsidR="00F56122" w:rsidRDefault="00F2638B" w:rsidP="000F2E97">
      <w:pPr>
        <w:spacing w:before="0" w:after="120"/>
        <w:jc w:val="left"/>
        <w:rPr>
          <w:color w:val="000000" w:themeColor="text1"/>
          <w:sz w:val="20"/>
          <w:lang w:val="en-US"/>
        </w:rPr>
      </w:pPr>
      <w:r>
        <w:rPr>
          <w:rFonts w:hint="eastAsia"/>
          <w:color w:val="000000" w:themeColor="text1"/>
          <w:sz w:val="20"/>
          <w:lang w:val="en-US"/>
        </w:rPr>
        <w:t xml:space="preserve">For </w:t>
      </w:r>
      <w:r>
        <w:rPr>
          <w:color w:val="000000" w:themeColor="text1"/>
          <w:sz w:val="20"/>
          <w:lang w:val="en-US"/>
        </w:rPr>
        <w:t>dynamic</w:t>
      </w:r>
      <w:r>
        <w:rPr>
          <w:rFonts w:hint="eastAsia"/>
          <w:color w:val="000000" w:themeColor="text1"/>
          <w:sz w:val="20"/>
          <w:lang w:val="en-US"/>
        </w:rPr>
        <w:t xml:space="preserve">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the first two scenarios are the </w:t>
      </w:r>
      <w:r w:rsidR="00FE62F5">
        <w:rPr>
          <w:rFonts w:hint="eastAsia"/>
          <w:color w:val="000000" w:themeColor="text1"/>
          <w:sz w:val="20"/>
          <w:lang w:val="en-US"/>
        </w:rPr>
        <w:t xml:space="preserve">similar with the </w:t>
      </w:r>
      <w:r>
        <w:rPr>
          <w:rFonts w:hint="eastAsia"/>
          <w:color w:val="000000" w:themeColor="text1"/>
          <w:sz w:val="20"/>
          <w:lang w:val="en-US"/>
        </w:rPr>
        <w:t xml:space="preserve">legacy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analysis and the last two scenarios are the </w:t>
      </w:r>
      <w:r>
        <w:rPr>
          <w:color w:val="000000" w:themeColor="text1"/>
          <w:sz w:val="20"/>
          <w:lang w:val="en-US"/>
        </w:rPr>
        <w:t>specific</w:t>
      </w:r>
      <w:r>
        <w:rPr>
          <w:rFonts w:hint="eastAsia"/>
          <w:color w:val="000000" w:themeColor="text1"/>
          <w:sz w:val="20"/>
          <w:lang w:val="en-US"/>
        </w:rPr>
        <w:t xml:space="preserve"> scenarios for dynamic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If the one of the two carriers for dynamic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is changed to </w:t>
      </w:r>
      <w:proofErr w:type="spellStart"/>
      <w:r>
        <w:rPr>
          <w:rFonts w:hint="eastAsia"/>
          <w:color w:val="000000" w:themeColor="text1"/>
          <w:sz w:val="20"/>
          <w:lang w:val="en-US"/>
        </w:rPr>
        <w:t>SBFD</w:t>
      </w:r>
      <w:proofErr w:type="spellEnd"/>
      <w:r>
        <w:rPr>
          <w:rFonts w:hint="eastAsia"/>
          <w:color w:val="000000" w:themeColor="text1"/>
          <w:sz w:val="20"/>
          <w:lang w:val="en-US"/>
        </w:rPr>
        <w:t xml:space="preserve"> carrier, then the scenarios for </w:t>
      </w:r>
      <w:proofErr w:type="spellStart"/>
      <w:r>
        <w:rPr>
          <w:rFonts w:hint="eastAsia"/>
          <w:color w:val="000000" w:themeColor="text1"/>
          <w:sz w:val="20"/>
          <w:lang w:val="en-US"/>
        </w:rPr>
        <w:t>SBFD</w:t>
      </w:r>
      <w:proofErr w:type="spellEnd"/>
      <w:r>
        <w:rPr>
          <w:rFonts w:hint="eastAsia"/>
          <w:color w:val="000000" w:themeColor="text1"/>
          <w:sz w:val="20"/>
          <w:lang w:val="en-US"/>
        </w:rPr>
        <w:t xml:space="preserve"> are the same with </w:t>
      </w:r>
      <w:r>
        <w:rPr>
          <w:color w:val="000000" w:themeColor="text1"/>
          <w:sz w:val="20"/>
          <w:lang w:val="en-US"/>
        </w:rPr>
        <w:t>dynamic</w:t>
      </w:r>
      <w:r>
        <w:rPr>
          <w:rFonts w:hint="eastAsia"/>
          <w:color w:val="000000" w:themeColor="text1"/>
          <w:sz w:val="20"/>
          <w:lang w:val="en-US"/>
        </w:rPr>
        <w:t xml:space="preserve"> </w:t>
      </w:r>
      <w:proofErr w:type="spellStart"/>
      <w:r>
        <w:rPr>
          <w:rFonts w:hint="eastAsia"/>
          <w:color w:val="000000" w:themeColor="text1"/>
          <w:sz w:val="20"/>
          <w:lang w:val="en-US"/>
        </w:rPr>
        <w:t>TDD</w:t>
      </w:r>
      <w:proofErr w:type="spellEnd"/>
      <w:r>
        <w:rPr>
          <w:rFonts w:hint="eastAsia"/>
          <w:color w:val="000000" w:themeColor="text1"/>
          <w:sz w:val="20"/>
          <w:lang w:val="en-US"/>
        </w:rPr>
        <w:t>. The</w:t>
      </w:r>
      <w:r w:rsidR="00F56122">
        <w:rPr>
          <w:rFonts w:hint="eastAsia"/>
          <w:color w:val="000000" w:themeColor="text1"/>
          <w:sz w:val="20"/>
          <w:lang w:val="en-US"/>
        </w:rPr>
        <w:t>re</w:t>
      </w:r>
      <w:r w:rsidR="00F56122">
        <w:rPr>
          <w:color w:val="000000" w:themeColor="text1"/>
          <w:sz w:val="20"/>
          <w:lang w:val="en-US"/>
        </w:rPr>
        <w:t>’</w:t>
      </w:r>
      <w:r w:rsidR="00F56122">
        <w:rPr>
          <w:rFonts w:hint="eastAsia"/>
          <w:color w:val="000000" w:themeColor="text1"/>
          <w:sz w:val="20"/>
          <w:lang w:val="en-US"/>
        </w:rPr>
        <w:t>re two</w:t>
      </w:r>
      <w:r>
        <w:rPr>
          <w:rFonts w:hint="eastAsia"/>
          <w:color w:val="000000" w:themeColor="text1"/>
          <w:sz w:val="20"/>
          <w:lang w:val="en-US"/>
        </w:rPr>
        <w:t xml:space="preserve"> difference</w:t>
      </w:r>
      <w:r w:rsidR="00F56122">
        <w:rPr>
          <w:rFonts w:hint="eastAsia"/>
          <w:color w:val="000000" w:themeColor="text1"/>
          <w:sz w:val="20"/>
          <w:lang w:val="en-US"/>
        </w:rPr>
        <w:t>s</w:t>
      </w:r>
      <w:r w:rsidR="004D07F3">
        <w:rPr>
          <w:rFonts w:hint="eastAsia"/>
          <w:color w:val="000000" w:themeColor="text1"/>
          <w:sz w:val="20"/>
          <w:lang w:val="en-US"/>
        </w:rPr>
        <w:t xml:space="preserve"> for </w:t>
      </w:r>
      <w:proofErr w:type="spellStart"/>
      <w:r w:rsidR="004D07F3">
        <w:rPr>
          <w:rFonts w:hint="eastAsia"/>
          <w:color w:val="000000" w:themeColor="text1"/>
          <w:sz w:val="20"/>
          <w:lang w:val="en-US"/>
        </w:rPr>
        <w:t>SBFD</w:t>
      </w:r>
      <w:proofErr w:type="spellEnd"/>
      <w:r w:rsidR="004D07F3">
        <w:rPr>
          <w:rFonts w:hint="eastAsia"/>
          <w:color w:val="000000" w:themeColor="text1"/>
          <w:sz w:val="20"/>
          <w:lang w:val="en-US"/>
        </w:rPr>
        <w:t xml:space="preserve"> SI</w:t>
      </w:r>
      <w:r w:rsidR="00F56122">
        <w:rPr>
          <w:rFonts w:hint="eastAsia"/>
          <w:color w:val="000000" w:themeColor="text1"/>
          <w:sz w:val="20"/>
          <w:lang w:val="en-US"/>
        </w:rPr>
        <w:t xml:space="preserve">. The first </w:t>
      </w:r>
      <w:r>
        <w:rPr>
          <w:rFonts w:hint="eastAsia"/>
          <w:color w:val="000000" w:themeColor="text1"/>
          <w:sz w:val="20"/>
          <w:lang w:val="en-US"/>
        </w:rPr>
        <w:t>is that the aggressor/victim is a sub-band not a carrier.</w:t>
      </w:r>
      <w:r w:rsidR="00F56122">
        <w:rPr>
          <w:rFonts w:hint="eastAsia"/>
          <w:color w:val="000000" w:themeColor="text1"/>
          <w:sz w:val="20"/>
          <w:lang w:val="en-US"/>
        </w:rPr>
        <w:t xml:space="preserve"> The second is that </w:t>
      </w:r>
      <w:proofErr w:type="spellStart"/>
      <w:r w:rsidR="00F56122">
        <w:rPr>
          <w:rFonts w:hint="eastAsia"/>
          <w:color w:val="000000" w:themeColor="text1"/>
          <w:sz w:val="20"/>
          <w:lang w:val="en-US"/>
        </w:rPr>
        <w:t>SBFD</w:t>
      </w:r>
      <w:proofErr w:type="spellEnd"/>
      <w:r w:rsidR="00F56122">
        <w:rPr>
          <w:rFonts w:hint="eastAsia"/>
          <w:color w:val="000000" w:themeColor="text1"/>
          <w:sz w:val="20"/>
          <w:lang w:val="en-US"/>
        </w:rPr>
        <w:t xml:space="preserve"> [</w:t>
      </w:r>
      <w:proofErr w:type="spellStart"/>
      <w:r w:rsidR="00F56122">
        <w:rPr>
          <w:color w:val="000000" w:themeColor="text1"/>
          <w:sz w:val="20"/>
          <w:lang w:val="en-US"/>
        </w:rPr>
        <w:t>ACIR</w:t>
      </w:r>
      <w:proofErr w:type="spellEnd"/>
      <w:r w:rsidR="00F56122">
        <w:rPr>
          <w:rFonts w:hint="eastAsia"/>
          <w:color w:val="000000" w:themeColor="text1"/>
          <w:sz w:val="20"/>
          <w:lang w:val="en-US"/>
        </w:rPr>
        <w:t>]</w:t>
      </w:r>
      <w:r w:rsidR="00F56122">
        <w:rPr>
          <w:color w:val="000000" w:themeColor="text1"/>
          <w:sz w:val="20"/>
          <w:lang w:val="en-US"/>
        </w:rPr>
        <w:t xml:space="preserve"> </w:t>
      </w:r>
      <w:r w:rsidR="00F56122">
        <w:rPr>
          <w:rFonts w:hint="eastAsia"/>
          <w:color w:val="000000" w:themeColor="text1"/>
          <w:sz w:val="20"/>
          <w:lang w:val="en-US"/>
        </w:rPr>
        <w:t>requirement/performa</w:t>
      </w:r>
      <w:r w:rsidR="00FE62F5">
        <w:rPr>
          <w:rFonts w:hint="eastAsia"/>
          <w:color w:val="000000" w:themeColor="text1"/>
          <w:sz w:val="20"/>
          <w:lang w:val="en-US"/>
        </w:rPr>
        <w:t>nce is still under discussion. D</w:t>
      </w:r>
      <w:r w:rsidR="00F56122">
        <w:rPr>
          <w:rFonts w:hint="eastAsia"/>
          <w:color w:val="000000" w:themeColor="text1"/>
          <w:sz w:val="20"/>
          <w:lang w:val="en-US"/>
        </w:rPr>
        <w:t xml:space="preserve">ynamic </w:t>
      </w:r>
      <w:proofErr w:type="spellStart"/>
      <w:r w:rsidR="00F56122">
        <w:rPr>
          <w:rFonts w:hint="eastAsia"/>
          <w:color w:val="000000" w:themeColor="text1"/>
          <w:sz w:val="20"/>
          <w:lang w:val="en-US"/>
        </w:rPr>
        <w:t>TDD</w:t>
      </w:r>
      <w:proofErr w:type="spellEnd"/>
      <w:r w:rsidR="00F56122">
        <w:rPr>
          <w:rFonts w:hint="eastAsia"/>
          <w:color w:val="000000" w:themeColor="text1"/>
          <w:sz w:val="20"/>
          <w:lang w:val="en-US"/>
        </w:rPr>
        <w:t xml:space="preserve"> co-existence assumed the NR </w:t>
      </w:r>
      <w:proofErr w:type="spellStart"/>
      <w:r w:rsidR="00F56122">
        <w:rPr>
          <w:rFonts w:hint="eastAsia"/>
          <w:color w:val="000000" w:themeColor="text1"/>
          <w:sz w:val="20"/>
          <w:lang w:val="en-US"/>
        </w:rPr>
        <w:t>ACIR</w:t>
      </w:r>
      <w:proofErr w:type="spellEnd"/>
      <w:r w:rsidR="00F56122">
        <w:rPr>
          <w:rFonts w:hint="eastAsia"/>
          <w:color w:val="000000" w:themeColor="text1"/>
          <w:sz w:val="20"/>
          <w:lang w:val="en-US"/>
        </w:rPr>
        <w:t xml:space="preserve"> </w:t>
      </w:r>
      <w:r w:rsidR="00F56122">
        <w:rPr>
          <w:color w:val="000000" w:themeColor="text1"/>
          <w:sz w:val="20"/>
          <w:lang w:val="en-US"/>
        </w:rPr>
        <w:t>requirement</w:t>
      </w:r>
      <w:r w:rsidR="00F56122">
        <w:rPr>
          <w:rFonts w:hint="eastAsia"/>
          <w:color w:val="000000" w:themeColor="text1"/>
          <w:sz w:val="20"/>
          <w:lang w:val="en-US"/>
        </w:rPr>
        <w:t xml:space="preserve"> then </w:t>
      </w:r>
      <w:r w:rsidR="00F56122">
        <w:rPr>
          <w:color w:val="000000" w:themeColor="text1"/>
          <w:sz w:val="20"/>
          <w:lang w:val="en-US"/>
        </w:rPr>
        <w:t>simulates</w:t>
      </w:r>
      <w:r w:rsidR="00F56122">
        <w:rPr>
          <w:rFonts w:hint="eastAsia"/>
          <w:color w:val="000000" w:themeColor="text1"/>
          <w:sz w:val="20"/>
          <w:lang w:val="en-US"/>
        </w:rPr>
        <w:t xml:space="preserve"> the feasibility of dynamic </w:t>
      </w:r>
      <w:proofErr w:type="spellStart"/>
      <w:r w:rsidR="00F56122">
        <w:rPr>
          <w:rFonts w:hint="eastAsia"/>
          <w:color w:val="000000" w:themeColor="text1"/>
          <w:sz w:val="20"/>
          <w:lang w:val="en-US"/>
        </w:rPr>
        <w:t>TDD</w:t>
      </w:r>
      <w:proofErr w:type="spellEnd"/>
      <w:r w:rsidR="00F56122">
        <w:rPr>
          <w:rFonts w:hint="eastAsia"/>
          <w:color w:val="000000" w:themeColor="text1"/>
          <w:sz w:val="20"/>
          <w:lang w:val="en-US"/>
        </w:rPr>
        <w:t xml:space="preserve">. </w:t>
      </w:r>
      <w:proofErr w:type="spellStart"/>
      <w:r w:rsidR="00F56122">
        <w:rPr>
          <w:rFonts w:hint="eastAsia"/>
          <w:color w:val="000000" w:themeColor="text1"/>
          <w:sz w:val="20"/>
          <w:lang w:val="en-US"/>
        </w:rPr>
        <w:t>SBFD</w:t>
      </w:r>
      <w:proofErr w:type="spellEnd"/>
      <w:r w:rsidR="00F56122">
        <w:rPr>
          <w:rFonts w:hint="eastAsia"/>
          <w:color w:val="000000" w:themeColor="text1"/>
          <w:sz w:val="20"/>
          <w:lang w:val="en-US"/>
        </w:rPr>
        <w:t xml:space="preserve"> co-existence simulation should assume NR </w:t>
      </w:r>
      <w:proofErr w:type="spellStart"/>
      <w:r w:rsidR="00F56122">
        <w:rPr>
          <w:rFonts w:hint="eastAsia"/>
          <w:color w:val="000000" w:themeColor="text1"/>
          <w:sz w:val="20"/>
          <w:lang w:val="en-US"/>
        </w:rPr>
        <w:t>ACIR</w:t>
      </w:r>
      <w:proofErr w:type="spellEnd"/>
      <w:r w:rsidR="00F56122">
        <w:rPr>
          <w:rFonts w:hint="eastAsia"/>
          <w:color w:val="000000" w:themeColor="text1"/>
          <w:sz w:val="20"/>
          <w:lang w:val="en-US"/>
        </w:rPr>
        <w:t xml:space="preserve"> requirement for the carrier but </w:t>
      </w:r>
      <w:r w:rsidR="00F56122">
        <w:rPr>
          <w:color w:val="000000" w:themeColor="text1"/>
          <w:sz w:val="20"/>
          <w:lang w:val="en-US"/>
        </w:rPr>
        <w:t>simulate</w:t>
      </w:r>
      <w:r w:rsidR="00F56122">
        <w:rPr>
          <w:rFonts w:hint="eastAsia"/>
          <w:color w:val="000000" w:themeColor="text1"/>
          <w:sz w:val="20"/>
          <w:lang w:val="en-US"/>
        </w:rPr>
        <w:t xml:space="preserve"> the co-existence for different sub</w:t>
      </w:r>
      <w:r w:rsidR="004D07F3">
        <w:rPr>
          <w:rFonts w:hint="eastAsia"/>
          <w:color w:val="000000" w:themeColor="text1"/>
          <w:sz w:val="20"/>
          <w:lang w:val="en-US"/>
        </w:rPr>
        <w:t>-</w:t>
      </w:r>
      <w:r w:rsidR="00F56122">
        <w:rPr>
          <w:rFonts w:hint="eastAsia"/>
          <w:color w:val="000000" w:themeColor="text1"/>
          <w:sz w:val="20"/>
          <w:lang w:val="en-US"/>
        </w:rPr>
        <w:t>band [</w:t>
      </w:r>
      <w:proofErr w:type="spellStart"/>
      <w:r w:rsidR="00F56122">
        <w:rPr>
          <w:rFonts w:hint="eastAsia"/>
          <w:color w:val="000000" w:themeColor="text1"/>
          <w:sz w:val="20"/>
          <w:lang w:val="en-US"/>
        </w:rPr>
        <w:t>ACIR</w:t>
      </w:r>
      <w:proofErr w:type="spellEnd"/>
      <w:r w:rsidR="00F56122">
        <w:rPr>
          <w:rFonts w:hint="eastAsia"/>
          <w:color w:val="000000" w:themeColor="text1"/>
          <w:sz w:val="20"/>
          <w:lang w:val="en-US"/>
        </w:rPr>
        <w:t xml:space="preserve">] requirement to make </w:t>
      </w:r>
      <w:proofErr w:type="spellStart"/>
      <w:r w:rsidR="00F56122">
        <w:rPr>
          <w:rFonts w:hint="eastAsia"/>
          <w:color w:val="000000" w:themeColor="text1"/>
          <w:sz w:val="20"/>
          <w:lang w:val="en-US"/>
        </w:rPr>
        <w:t>SBFD</w:t>
      </w:r>
      <w:proofErr w:type="spellEnd"/>
      <w:r w:rsidR="00F56122">
        <w:rPr>
          <w:rFonts w:hint="eastAsia"/>
          <w:color w:val="000000" w:themeColor="text1"/>
          <w:sz w:val="20"/>
          <w:lang w:val="en-US"/>
        </w:rPr>
        <w:t xml:space="preserve"> feasible. Then the RF performance feasibility should be conducted to see if the sub</w:t>
      </w:r>
      <w:r w:rsidR="004D07F3">
        <w:rPr>
          <w:rFonts w:hint="eastAsia"/>
          <w:color w:val="000000" w:themeColor="text1"/>
          <w:sz w:val="20"/>
          <w:lang w:val="en-US"/>
        </w:rPr>
        <w:t>-</w:t>
      </w:r>
      <w:r w:rsidR="00F56122">
        <w:rPr>
          <w:rFonts w:hint="eastAsia"/>
          <w:color w:val="000000" w:themeColor="text1"/>
          <w:sz w:val="20"/>
          <w:lang w:val="en-US"/>
        </w:rPr>
        <w:t>band [</w:t>
      </w:r>
      <w:proofErr w:type="spellStart"/>
      <w:r w:rsidR="00F56122">
        <w:rPr>
          <w:rFonts w:hint="eastAsia"/>
          <w:color w:val="000000" w:themeColor="text1"/>
          <w:sz w:val="20"/>
          <w:lang w:val="en-US"/>
        </w:rPr>
        <w:t>ACIR</w:t>
      </w:r>
      <w:proofErr w:type="spellEnd"/>
      <w:r w:rsidR="00F56122">
        <w:rPr>
          <w:rFonts w:hint="eastAsia"/>
          <w:color w:val="000000" w:themeColor="text1"/>
          <w:sz w:val="20"/>
          <w:lang w:val="en-US"/>
        </w:rPr>
        <w:t>] requirement</w:t>
      </w:r>
      <w:r w:rsidR="00FE62F5">
        <w:rPr>
          <w:rFonts w:hint="eastAsia"/>
          <w:color w:val="000000" w:themeColor="text1"/>
          <w:sz w:val="20"/>
          <w:lang w:val="en-US"/>
        </w:rPr>
        <w:t xml:space="preserve"> derived from co-existence </w:t>
      </w:r>
      <w:r w:rsidR="00FE62F5">
        <w:rPr>
          <w:color w:val="000000" w:themeColor="text1"/>
          <w:sz w:val="20"/>
          <w:lang w:val="en-US"/>
        </w:rPr>
        <w:t>simulation</w:t>
      </w:r>
      <w:r w:rsidR="00F56122">
        <w:rPr>
          <w:rFonts w:hint="eastAsia"/>
          <w:color w:val="000000" w:themeColor="text1"/>
          <w:sz w:val="20"/>
          <w:lang w:val="en-US"/>
        </w:rPr>
        <w:t xml:space="preserve"> is implementable.</w:t>
      </w:r>
    </w:p>
    <w:p w:rsidR="004A4ACB" w:rsidRDefault="004A4ACB" w:rsidP="000F2E97">
      <w:pPr>
        <w:spacing w:before="0" w:after="120"/>
        <w:jc w:val="left"/>
        <w:rPr>
          <w:rFonts w:hint="eastAsia"/>
          <w:b/>
          <w:color w:val="000000" w:themeColor="text1"/>
          <w:sz w:val="20"/>
          <w:lang w:val="en-US"/>
        </w:rPr>
      </w:pPr>
      <w:r w:rsidRPr="004A4ACB">
        <w:rPr>
          <w:rFonts w:hint="eastAsia"/>
          <w:b/>
          <w:color w:val="000000" w:themeColor="text1"/>
          <w:sz w:val="20"/>
          <w:lang w:val="en-US"/>
        </w:rPr>
        <w:t>Observation</w:t>
      </w:r>
      <w:r>
        <w:rPr>
          <w:rFonts w:hint="eastAsia"/>
          <w:b/>
          <w:color w:val="000000" w:themeColor="text1"/>
          <w:sz w:val="20"/>
          <w:lang w:val="en-US"/>
        </w:rPr>
        <w:t xml:space="preserve"> 1</w:t>
      </w:r>
      <w:r w:rsidRPr="004A4ACB">
        <w:rPr>
          <w:rFonts w:hint="eastAsia"/>
          <w:b/>
          <w:color w:val="000000" w:themeColor="text1"/>
          <w:sz w:val="20"/>
          <w:lang w:val="en-US"/>
        </w:rPr>
        <w:t xml:space="preserve">: </w:t>
      </w:r>
      <w:r w:rsidR="00FE62F5">
        <w:rPr>
          <w:rFonts w:hint="eastAsia"/>
          <w:b/>
          <w:color w:val="000000" w:themeColor="text1"/>
          <w:sz w:val="20"/>
          <w:lang w:val="en-US"/>
        </w:rPr>
        <w:t xml:space="preserve">Dynamic </w:t>
      </w:r>
      <w:proofErr w:type="spellStart"/>
      <w:r w:rsidR="00FE62F5">
        <w:rPr>
          <w:rFonts w:hint="eastAsia"/>
          <w:b/>
          <w:color w:val="000000" w:themeColor="text1"/>
          <w:sz w:val="20"/>
          <w:lang w:val="en-US"/>
        </w:rPr>
        <w:t>TDD</w:t>
      </w:r>
      <w:proofErr w:type="spellEnd"/>
      <w:r w:rsidR="00FE62F5">
        <w:rPr>
          <w:rFonts w:hint="eastAsia"/>
          <w:b/>
          <w:color w:val="000000" w:themeColor="text1"/>
          <w:sz w:val="20"/>
          <w:lang w:val="en-US"/>
        </w:rPr>
        <w:t xml:space="preserve"> simulated </w:t>
      </w:r>
      <w:r w:rsidRPr="004A4ACB">
        <w:rPr>
          <w:rFonts w:hint="eastAsia"/>
          <w:b/>
          <w:color w:val="000000" w:themeColor="text1"/>
          <w:sz w:val="20"/>
          <w:lang w:val="en-US"/>
        </w:rPr>
        <w:t xml:space="preserve">four </w:t>
      </w:r>
      <w:r w:rsidRPr="004A4ACB">
        <w:rPr>
          <w:b/>
          <w:color w:val="000000" w:themeColor="text1"/>
          <w:sz w:val="20"/>
          <w:lang w:val="en-US"/>
        </w:rPr>
        <w:t>adjacent channel interference scenarios</w:t>
      </w:r>
      <w:r w:rsidRPr="004A4ACB">
        <w:rPr>
          <w:rFonts w:hint="eastAsia"/>
          <w:b/>
          <w:color w:val="000000" w:themeColor="text1"/>
          <w:sz w:val="20"/>
          <w:lang w:val="en-US"/>
        </w:rPr>
        <w:t xml:space="preserve"> </w:t>
      </w:r>
      <w:r w:rsidR="00FE62F5">
        <w:rPr>
          <w:rFonts w:hint="eastAsia"/>
          <w:b/>
          <w:color w:val="000000" w:themeColor="text1"/>
          <w:sz w:val="20"/>
          <w:lang w:val="en-US"/>
        </w:rPr>
        <w:t xml:space="preserve">which </w:t>
      </w:r>
      <w:proofErr w:type="gramStart"/>
      <w:r w:rsidR="00FE62F5">
        <w:rPr>
          <w:rFonts w:hint="eastAsia"/>
          <w:b/>
          <w:color w:val="000000" w:themeColor="text1"/>
          <w:sz w:val="20"/>
          <w:lang w:val="en-US"/>
        </w:rPr>
        <w:t>is</w:t>
      </w:r>
      <w:proofErr w:type="gramEnd"/>
      <w:r w:rsidR="00FE62F5">
        <w:rPr>
          <w:rFonts w:hint="eastAsia"/>
          <w:b/>
          <w:color w:val="000000" w:themeColor="text1"/>
          <w:sz w:val="20"/>
          <w:lang w:val="en-US"/>
        </w:rPr>
        <w:t xml:space="preserve"> similar with the </w:t>
      </w:r>
      <w:r w:rsidR="00FE62F5">
        <w:rPr>
          <w:b/>
          <w:color w:val="000000" w:themeColor="text1"/>
          <w:sz w:val="20"/>
          <w:lang w:val="en-US"/>
        </w:rPr>
        <w:t>scenarios</w:t>
      </w:r>
      <w:r w:rsidR="00FE62F5">
        <w:rPr>
          <w:rFonts w:hint="eastAsia"/>
          <w:b/>
          <w:color w:val="000000" w:themeColor="text1"/>
          <w:sz w:val="20"/>
          <w:lang w:val="en-US"/>
        </w:rPr>
        <w:t xml:space="preserve"> which</w:t>
      </w:r>
      <w:r w:rsidRPr="004A4ACB">
        <w:rPr>
          <w:rFonts w:hint="eastAsia"/>
          <w:b/>
          <w:color w:val="000000" w:themeColor="text1"/>
          <w:sz w:val="20"/>
          <w:lang w:val="en-US"/>
        </w:rPr>
        <w:t xml:space="preserve"> </w:t>
      </w:r>
      <w:proofErr w:type="spellStart"/>
      <w:r w:rsidRPr="004A4ACB">
        <w:rPr>
          <w:rFonts w:hint="eastAsia"/>
          <w:b/>
          <w:color w:val="000000" w:themeColor="text1"/>
          <w:sz w:val="20"/>
          <w:lang w:val="en-US"/>
        </w:rPr>
        <w:t>SBFD</w:t>
      </w:r>
      <w:proofErr w:type="spellEnd"/>
      <w:r w:rsidRPr="004A4ACB">
        <w:rPr>
          <w:rFonts w:hint="eastAsia"/>
          <w:b/>
          <w:color w:val="000000" w:themeColor="text1"/>
          <w:sz w:val="20"/>
          <w:lang w:val="en-US"/>
        </w:rPr>
        <w:t xml:space="preserve"> </w:t>
      </w:r>
      <w:r w:rsidR="00FE62F5">
        <w:rPr>
          <w:rFonts w:hint="eastAsia"/>
          <w:b/>
          <w:color w:val="000000" w:themeColor="text1"/>
          <w:sz w:val="20"/>
          <w:lang w:val="en-US"/>
        </w:rPr>
        <w:t>should simulate</w:t>
      </w:r>
      <w:r w:rsidRPr="004A4ACB">
        <w:rPr>
          <w:rFonts w:hint="eastAsia"/>
          <w:b/>
          <w:color w:val="000000" w:themeColor="text1"/>
          <w:sz w:val="20"/>
          <w:lang w:val="en-US"/>
        </w:rPr>
        <w:t xml:space="preserve">. The difference </w:t>
      </w:r>
      <w:r w:rsidR="004D07F3">
        <w:rPr>
          <w:rFonts w:hint="eastAsia"/>
          <w:b/>
          <w:color w:val="000000" w:themeColor="text1"/>
          <w:sz w:val="20"/>
          <w:lang w:val="en-US"/>
        </w:rPr>
        <w:t>of</w:t>
      </w:r>
      <w:r w:rsidRPr="004A4ACB">
        <w:rPr>
          <w:rFonts w:hint="eastAsia"/>
          <w:b/>
          <w:color w:val="000000" w:themeColor="text1"/>
          <w:sz w:val="20"/>
          <w:lang w:val="en-US"/>
        </w:rPr>
        <w:t xml:space="preserve"> </w:t>
      </w:r>
      <w:proofErr w:type="spellStart"/>
      <w:r w:rsidRPr="004A4ACB">
        <w:rPr>
          <w:rFonts w:hint="eastAsia"/>
          <w:b/>
          <w:color w:val="000000" w:themeColor="text1"/>
          <w:sz w:val="20"/>
          <w:lang w:val="en-US"/>
        </w:rPr>
        <w:t>SBFD</w:t>
      </w:r>
      <w:proofErr w:type="spellEnd"/>
      <w:r w:rsidRPr="004A4ACB">
        <w:rPr>
          <w:rFonts w:hint="eastAsia"/>
          <w:b/>
          <w:color w:val="000000" w:themeColor="text1"/>
          <w:sz w:val="20"/>
          <w:lang w:val="en-US"/>
        </w:rPr>
        <w:t xml:space="preserve"> is that </w:t>
      </w:r>
      <w:r w:rsidR="00FE62F5">
        <w:rPr>
          <w:rFonts w:hint="eastAsia"/>
          <w:b/>
          <w:color w:val="000000" w:themeColor="text1"/>
          <w:sz w:val="20"/>
          <w:lang w:val="en-US"/>
        </w:rPr>
        <w:t xml:space="preserve">one of the </w:t>
      </w:r>
      <w:proofErr w:type="gramStart"/>
      <w:r w:rsidR="00FE62F5">
        <w:rPr>
          <w:rFonts w:hint="eastAsia"/>
          <w:b/>
          <w:color w:val="000000" w:themeColor="text1"/>
          <w:sz w:val="20"/>
          <w:lang w:val="en-US"/>
        </w:rPr>
        <w:t>channel</w:t>
      </w:r>
      <w:proofErr w:type="gramEnd"/>
      <w:r w:rsidR="00FE62F5">
        <w:rPr>
          <w:rFonts w:hint="eastAsia"/>
          <w:b/>
          <w:color w:val="000000" w:themeColor="text1"/>
          <w:sz w:val="20"/>
          <w:lang w:val="en-US"/>
        </w:rPr>
        <w:t xml:space="preserve"> is sub-band not carrier.</w:t>
      </w:r>
    </w:p>
    <w:p w:rsidR="00FE62F5" w:rsidRPr="00FE62F5" w:rsidRDefault="00FE62F5" w:rsidP="000F2E97">
      <w:pPr>
        <w:spacing w:before="0" w:after="120"/>
        <w:jc w:val="left"/>
        <w:rPr>
          <w:color w:val="000000" w:themeColor="text1"/>
          <w:sz w:val="20"/>
          <w:lang w:val="en-US"/>
        </w:rPr>
      </w:pPr>
      <w:r w:rsidRPr="00FE62F5">
        <w:rPr>
          <w:rFonts w:hint="eastAsia"/>
          <w:color w:val="000000" w:themeColor="text1"/>
          <w:sz w:val="20"/>
          <w:lang w:val="en-US"/>
        </w:rPr>
        <w:t xml:space="preserve">If the co-existence simulation should be conducted for </w:t>
      </w:r>
      <w:proofErr w:type="spellStart"/>
      <w:r w:rsidRPr="00FE62F5">
        <w:rPr>
          <w:rFonts w:hint="eastAsia"/>
          <w:color w:val="000000" w:themeColor="text1"/>
          <w:sz w:val="20"/>
          <w:lang w:val="en-US"/>
        </w:rPr>
        <w:t>SBFD</w:t>
      </w:r>
      <w:proofErr w:type="spellEnd"/>
      <w:r w:rsidRPr="00FE62F5">
        <w:rPr>
          <w:rFonts w:hint="eastAsia"/>
          <w:color w:val="000000" w:themeColor="text1"/>
          <w:sz w:val="20"/>
          <w:lang w:val="en-US"/>
        </w:rPr>
        <w:t xml:space="preserve"> adjacent channel should be discussed and decided.</w:t>
      </w:r>
    </w:p>
    <w:p w:rsidR="00F13AC6" w:rsidRPr="00F13AC6" w:rsidRDefault="00F13AC6" w:rsidP="000F2E97">
      <w:pPr>
        <w:spacing w:before="0" w:after="120"/>
        <w:jc w:val="left"/>
        <w:rPr>
          <w:b/>
          <w:color w:val="000000" w:themeColor="text1"/>
          <w:sz w:val="20"/>
          <w:lang w:val="en-US"/>
        </w:rPr>
      </w:pPr>
      <w:r w:rsidRPr="00F56122">
        <w:rPr>
          <w:rFonts w:hint="eastAsia"/>
          <w:b/>
          <w:color w:val="000000" w:themeColor="text1"/>
          <w:sz w:val="20"/>
          <w:lang w:val="en-US"/>
        </w:rPr>
        <w:t xml:space="preserve">Proposal </w:t>
      </w:r>
      <w:r>
        <w:rPr>
          <w:rFonts w:hint="eastAsia"/>
          <w:b/>
          <w:color w:val="000000" w:themeColor="text1"/>
          <w:sz w:val="20"/>
          <w:lang w:val="en-US"/>
        </w:rPr>
        <w:t>1</w:t>
      </w:r>
      <w:r w:rsidRPr="00F56122">
        <w:rPr>
          <w:rFonts w:hint="eastAsia"/>
          <w:b/>
          <w:color w:val="000000" w:themeColor="text1"/>
          <w:sz w:val="20"/>
          <w:lang w:val="en-US"/>
        </w:rPr>
        <w:t xml:space="preserve">: RAN4 should discuss and decide if co-existence simulation </w:t>
      </w:r>
      <w:r>
        <w:rPr>
          <w:rFonts w:hint="eastAsia"/>
          <w:b/>
          <w:color w:val="000000" w:themeColor="text1"/>
          <w:sz w:val="20"/>
          <w:lang w:val="en-US"/>
        </w:rPr>
        <w:t>should be conducted</w:t>
      </w:r>
      <w:r w:rsidRPr="00F56122">
        <w:rPr>
          <w:rFonts w:hint="eastAsia"/>
          <w:b/>
          <w:color w:val="000000" w:themeColor="text1"/>
          <w:sz w:val="20"/>
          <w:lang w:val="en-US"/>
        </w:rPr>
        <w:t xml:space="preserve"> for </w:t>
      </w:r>
      <w:proofErr w:type="spellStart"/>
      <w:r w:rsidRPr="00F56122">
        <w:rPr>
          <w:rFonts w:hint="eastAsia"/>
          <w:b/>
          <w:color w:val="000000" w:themeColor="text1"/>
          <w:sz w:val="20"/>
          <w:lang w:val="en-US"/>
        </w:rPr>
        <w:t>SBFD</w:t>
      </w:r>
      <w:proofErr w:type="spellEnd"/>
      <w:r w:rsidRPr="00F56122">
        <w:rPr>
          <w:rFonts w:hint="eastAsia"/>
          <w:b/>
          <w:color w:val="000000" w:themeColor="text1"/>
          <w:sz w:val="20"/>
          <w:lang w:val="en-US"/>
        </w:rPr>
        <w:t xml:space="preserve"> </w:t>
      </w:r>
      <w:r w:rsidRPr="00F56122">
        <w:rPr>
          <w:b/>
          <w:color w:val="000000" w:themeColor="text1"/>
          <w:sz w:val="20"/>
          <w:lang w:val="en-US"/>
        </w:rPr>
        <w:t>adjacent</w:t>
      </w:r>
      <w:r w:rsidRPr="00F56122">
        <w:rPr>
          <w:rFonts w:hint="eastAsia"/>
          <w:b/>
          <w:color w:val="000000" w:themeColor="text1"/>
          <w:sz w:val="20"/>
          <w:lang w:val="en-US"/>
        </w:rPr>
        <w:t xml:space="preserve"> channel co-existence.</w:t>
      </w:r>
    </w:p>
    <w:p w:rsidR="00F56122" w:rsidRDefault="00F56122" w:rsidP="000F2E97">
      <w:pPr>
        <w:spacing w:before="0" w:after="120"/>
        <w:jc w:val="left"/>
        <w:rPr>
          <w:color w:val="000000" w:themeColor="text1"/>
          <w:sz w:val="20"/>
          <w:lang w:val="en-US"/>
        </w:rPr>
      </w:pPr>
      <w:r>
        <w:rPr>
          <w:rFonts w:hint="eastAsia"/>
          <w:color w:val="000000" w:themeColor="text1"/>
          <w:sz w:val="20"/>
          <w:lang w:val="en-US"/>
        </w:rPr>
        <w:t>There</w:t>
      </w:r>
      <w:r>
        <w:rPr>
          <w:color w:val="000000" w:themeColor="text1"/>
          <w:sz w:val="20"/>
          <w:lang w:val="en-US"/>
        </w:rPr>
        <w:t>’</w:t>
      </w:r>
      <w:r>
        <w:rPr>
          <w:rFonts w:hint="eastAsia"/>
          <w:color w:val="000000" w:themeColor="text1"/>
          <w:sz w:val="20"/>
          <w:lang w:val="en-US"/>
        </w:rPr>
        <w:t xml:space="preserve">s another approach </w:t>
      </w:r>
      <w:r w:rsidR="004D07F3">
        <w:rPr>
          <w:rFonts w:hint="eastAsia"/>
          <w:color w:val="000000" w:themeColor="text1"/>
          <w:sz w:val="20"/>
          <w:lang w:val="en-US"/>
        </w:rPr>
        <w:t xml:space="preserve">for RAN4 discussion </w:t>
      </w:r>
      <w:r>
        <w:rPr>
          <w:rFonts w:hint="eastAsia"/>
          <w:color w:val="000000" w:themeColor="text1"/>
          <w:sz w:val="20"/>
          <w:lang w:val="en-US"/>
        </w:rPr>
        <w:t xml:space="preserve">that RAN4 can assume </w:t>
      </w:r>
      <w:proofErr w:type="spellStart"/>
      <w:r>
        <w:rPr>
          <w:rFonts w:hint="eastAsia"/>
          <w:color w:val="000000" w:themeColor="text1"/>
          <w:sz w:val="20"/>
          <w:lang w:val="en-US"/>
        </w:rPr>
        <w:t>SBFD</w:t>
      </w:r>
      <w:proofErr w:type="spellEnd"/>
      <w:r>
        <w:rPr>
          <w:rFonts w:hint="eastAsia"/>
          <w:color w:val="000000" w:themeColor="text1"/>
          <w:sz w:val="20"/>
          <w:lang w:val="en-US"/>
        </w:rPr>
        <w:t xml:space="preserve">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performance is the same with carrier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model in the co-existence </w:t>
      </w:r>
      <w:r>
        <w:rPr>
          <w:color w:val="000000" w:themeColor="text1"/>
          <w:sz w:val="20"/>
          <w:lang w:val="en-US"/>
        </w:rPr>
        <w:t>simulation</w:t>
      </w:r>
      <w:r>
        <w:rPr>
          <w:rFonts w:hint="eastAsia"/>
          <w:color w:val="000000" w:themeColor="text1"/>
          <w:sz w:val="20"/>
          <w:lang w:val="en-US"/>
        </w:rPr>
        <w:t xml:space="preserve"> then the dynamic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co-existence </w:t>
      </w:r>
      <w:r>
        <w:rPr>
          <w:color w:val="000000" w:themeColor="text1"/>
          <w:sz w:val="20"/>
          <w:lang w:val="en-US"/>
        </w:rPr>
        <w:t>simulation</w:t>
      </w:r>
      <w:r>
        <w:rPr>
          <w:rFonts w:hint="eastAsia"/>
          <w:color w:val="000000" w:themeColor="text1"/>
          <w:sz w:val="20"/>
          <w:lang w:val="en-US"/>
        </w:rPr>
        <w:t xml:space="preserve"> </w:t>
      </w:r>
      <w:r>
        <w:rPr>
          <w:color w:val="000000" w:themeColor="text1"/>
          <w:sz w:val="20"/>
          <w:lang w:val="en-US"/>
        </w:rPr>
        <w:t>results</w:t>
      </w:r>
      <w:r>
        <w:rPr>
          <w:rFonts w:hint="eastAsia"/>
          <w:color w:val="000000" w:themeColor="text1"/>
          <w:sz w:val="20"/>
          <w:lang w:val="en-US"/>
        </w:rPr>
        <w:t xml:space="preserve"> may be reused. </w:t>
      </w:r>
      <w:r w:rsidR="004A4ACB">
        <w:rPr>
          <w:rFonts w:hint="eastAsia"/>
          <w:color w:val="000000" w:themeColor="text1"/>
          <w:sz w:val="20"/>
          <w:lang w:val="en-US"/>
        </w:rPr>
        <w:t>However, the sub</w:t>
      </w:r>
      <w:r w:rsidR="004D07F3">
        <w:rPr>
          <w:rFonts w:hint="eastAsia"/>
          <w:color w:val="000000" w:themeColor="text1"/>
          <w:sz w:val="20"/>
          <w:lang w:val="en-US"/>
        </w:rPr>
        <w:t>-</w:t>
      </w:r>
      <w:r w:rsidR="004A4ACB">
        <w:rPr>
          <w:rFonts w:hint="eastAsia"/>
          <w:color w:val="000000" w:themeColor="text1"/>
          <w:sz w:val="20"/>
          <w:lang w:val="en-US"/>
        </w:rPr>
        <w:t>band [</w:t>
      </w:r>
      <w:proofErr w:type="spellStart"/>
      <w:r w:rsidR="004A4ACB">
        <w:rPr>
          <w:rFonts w:hint="eastAsia"/>
          <w:color w:val="000000" w:themeColor="text1"/>
          <w:sz w:val="20"/>
          <w:lang w:val="en-US"/>
        </w:rPr>
        <w:t>ACIR</w:t>
      </w:r>
      <w:proofErr w:type="spellEnd"/>
      <w:r w:rsidR="004A4ACB">
        <w:rPr>
          <w:rFonts w:hint="eastAsia"/>
          <w:color w:val="000000" w:themeColor="text1"/>
          <w:sz w:val="20"/>
          <w:lang w:val="en-US"/>
        </w:rPr>
        <w:t xml:space="preserve">] performance assumption is very rough that the </w:t>
      </w:r>
      <w:proofErr w:type="spellStart"/>
      <w:r w:rsidR="004A4ACB">
        <w:rPr>
          <w:rFonts w:hint="eastAsia"/>
          <w:color w:val="000000" w:themeColor="text1"/>
          <w:sz w:val="20"/>
          <w:lang w:val="en-US"/>
        </w:rPr>
        <w:t>RB</w:t>
      </w:r>
      <w:proofErr w:type="spellEnd"/>
      <w:r w:rsidR="004A4ACB">
        <w:rPr>
          <w:rFonts w:hint="eastAsia"/>
          <w:color w:val="000000" w:themeColor="text1"/>
          <w:sz w:val="20"/>
          <w:lang w:val="en-US"/>
        </w:rPr>
        <w:t xml:space="preserve"> number, guard band, filter </w:t>
      </w:r>
      <w:r w:rsidR="004A4ACB">
        <w:rPr>
          <w:rFonts w:hint="eastAsia"/>
          <w:color w:val="000000" w:themeColor="text1"/>
          <w:sz w:val="20"/>
          <w:lang w:val="en-US"/>
        </w:rPr>
        <w:lastRenderedPageBreak/>
        <w:t xml:space="preserve">assumption, </w:t>
      </w:r>
      <w:proofErr w:type="spellStart"/>
      <w:r w:rsidR="004A4ACB">
        <w:rPr>
          <w:rFonts w:hint="eastAsia"/>
          <w:color w:val="000000" w:themeColor="text1"/>
          <w:sz w:val="20"/>
          <w:lang w:val="en-US"/>
        </w:rPr>
        <w:t>etc</w:t>
      </w:r>
      <w:proofErr w:type="spellEnd"/>
      <w:r w:rsidR="004D07F3">
        <w:rPr>
          <w:rFonts w:hint="eastAsia"/>
          <w:color w:val="000000" w:themeColor="text1"/>
          <w:sz w:val="20"/>
          <w:lang w:val="en-US"/>
        </w:rPr>
        <w:t>,</w:t>
      </w:r>
      <w:r w:rsidR="004A4ACB">
        <w:rPr>
          <w:rFonts w:hint="eastAsia"/>
          <w:color w:val="000000" w:themeColor="text1"/>
          <w:sz w:val="20"/>
          <w:lang w:val="en-US"/>
        </w:rPr>
        <w:t xml:space="preserve"> are not discussed and decided yet. So the first step for this case should be alignment the assumption of the sub-band parameters for further discussion.</w:t>
      </w:r>
    </w:p>
    <w:p w:rsidR="00F13AC6" w:rsidRDefault="00F56122" w:rsidP="004A4ACB">
      <w:pPr>
        <w:spacing w:before="0" w:after="120"/>
        <w:jc w:val="left"/>
        <w:rPr>
          <w:b/>
          <w:color w:val="000000" w:themeColor="text1"/>
          <w:sz w:val="20"/>
          <w:lang w:val="en-US"/>
        </w:rPr>
      </w:pPr>
      <w:r>
        <w:rPr>
          <w:rFonts w:hint="eastAsia"/>
          <w:b/>
          <w:color w:val="000000" w:themeColor="text1"/>
          <w:sz w:val="20"/>
          <w:lang w:val="en-US"/>
        </w:rPr>
        <w:t xml:space="preserve">Proposal </w:t>
      </w:r>
      <w:r w:rsidR="00F13AC6">
        <w:rPr>
          <w:rFonts w:hint="eastAsia"/>
          <w:b/>
          <w:color w:val="000000" w:themeColor="text1"/>
          <w:sz w:val="20"/>
          <w:lang w:val="en-US"/>
        </w:rPr>
        <w:t>2</w:t>
      </w:r>
      <w:r>
        <w:rPr>
          <w:rFonts w:hint="eastAsia"/>
          <w:b/>
          <w:color w:val="000000" w:themeColor="text1"/>
          <w:sz w:val="20"/>
          <w:lang w:val="en-US"/>
        </w:rPr>
        <w:t>: Some typical sub</w:t>
      </w:r>
      <w:r w:rsidR="00786680">
        <w:rPr>
          <w:rFonts w:hint="eastAsia"/>
          <w:b/>
          <w:color w:val="000000" w:themeColor="text1"/>
          <w:sz w:val="20"/>
          <w:lang w:val="en-US"/>
        </w:rPr>
        <w:t>-</w:t>
      </w:r>
      <w:r>
        <w:rPr>
          <w:rFonts w:hint="eastAsia"/>
          <w:b/>
          <w:color w:val="000000" w:themeColor="text1"/>
          <w:sz w:val="20"/>
          <w:lang w:val="en-US"/>
        </w:rPr>
        <w:t xml:space="preserve">band </w:t>
      </w:r>
      <w:r w:rsidR="004D07F3">
        <w:rPr>
          <w:rFonts w:hint="eastAsia"/>
          <w:b/>
          <w:color w:val="000000" w:themeColor="text1"/>
          <w:sz w:val="20"/>
          <w:lang w:val="en-US"/>
        </w:rPr>
        <w:t xml:space="preserve">parameters </w:t>
      </w:r>
      <w:r>
        <w:rPr>
          <w:b/>
          <w:color w:val="000000" w:themeColor="text1"/>
          <w:sz w:val="20"/>
          <w:lang w:val="en-US"/>
        </w:rPr>
        <w:t>assumption</w:t>
      </w:r>
      <w:r>
        <w:rPr>
          <w:rFonts w:hint="eastAsia"/>
          <w:b/>
          <w:color w:val="000000" w:themeColor="text1"/>
          <w:sz w:val="20"/>
          <w:lang w:val="en-US"/>
        </w:rPr>
        <w:t xml:space="preserve">, such as </w:t>
      </w:r>
      <w:proofErr w:type="spellStart"/>
      <w:r>
        <w:rPr>
          <w:rFonts w:hint="eastAsia"/>
          <w:b/>
          <w:color w:val="000000" w:themeColor="text1"/>
          <w:sz w:val="20"/>
          <w:lang w:val="en-US"/>
        </w:rPr>
        <w:t>RB</w:t>
      </w:r>
      <w:proofErr w:type="spellEnd"/>
      <w:r>
        <w:rPr>
          <w:rFonts w:hint="eastAsia"/>
          <w:b/>
          <w:color w:val="000000" w:themeColor="text1"/>
          <w:sz w:val="20"/>
          <w:lang w:val="en-US"/>
        </w:rPr>
        <w:t xml:space="preserve"> number, guard band, </w:t>
      </w:r>
      <w:r w:rsidR="004D07F3">
        <w:rPr>
          <w:rFonts w:hint="eastAsia"/>
          <w:b/>
          <w:color w:val="000000" w:themeColor="text1"/>
          <w:sz w:val="20"/>
          <w:lang w:val="en-US"/>
        </w:rPr>
        <w:t xml:space="preserve">filter, </w:t>
      </w:r>
      <w:proofErr w:type="spellStart"/>
      <w:r>
        <w:rPr>
          <w:rFonts w:hint="eastAsia"/>
          <w:b/>
          <w:color w:val="000000" w:themeColor="text1"/>
          <w:sz w:val="20"/>
          <w:lang w:val="en-US"/>
        </w:rPr>
        <w:t>etc</w:t>
      </w:r>
      <w:proofErr w:type="spellEnd"/>
      <w:r>
        <w:rPr>
          <w:rFonts w:hint="eastAsia"/>
          <w:b/>
          <w:color w:val="000000" w:themeColor="text1"/>
          <w:sz w:val="20"/>
          <w:lang w:val="en-US"/>
        </w:rPr>
        <w:t>, should be discussed and decided</w:t>
      </w:r>
      <w:r w:rsidR="004A4ACB">
        <w:rPr>
          <w:rFonts w:hint="eastAsia"/>
          <w:b/>
          <w:color w:val="000000" w:themeColor="text1"/>
          <w:sz w:val="20"/>
          <w:lang w:val="en-US"/>
        </w:rPr>
        <w:t xml:space="preserve"> for </w:t>
      </w:r>
      <w:r w:rsidR="004D07F3">
        <w:rPr>
          <w:rFonts w:hint="eastAsia"/>
          <w:b/>
          <w:color w:val="000000" w:themeColor="text1"/>
          <w:sz w:val="20"/>
          <w:lang w:val="en-US"/>
        </w:rPr>
        <w:t xml:space="preserve">RAN4 </w:t>
      </w:r>
      <w:r w:rsidR="004A4ACB">
        <w:rPr>
          <w:rFonts w:hint="eastAsia"/>
          <w:b/>
          <w:color w:val="000000" w:themeColor="text1"/>
          <w:sz w:val="20"/>
          <w:lang w:val="en-US"/>
        </w:rPr>
        <w:t>further discussion.</w:t>
      </w:r>
    </w:p>
    <w:p w:rsidR="003A1919" w:rsidRDefault="00F2638B" w:rsidP="000F2E97">
      <w:pPr>
        <w:spacing w:before="0" w:after="120"/>
        <w:jc w:val="left"/>
        <w:rPr>
          <w:color w:val="000000" w:themeColor="text1"/>
          <w:sz w:val="20"/>
          <w:lang w:val="en-US"/>
        </w:rPr>
      </w:pPr>
      <w:r>
        <w:rPr>
          <w:rFonts w:hint="eastAsia"/>
          <w:color w:val="000000" w:themeColor="text1"/>
          <w:sz w:val="20"/>
          <w:lang w:val="en-US"/>
        </w:rPr>
        <w:t xml:space="preserve">The co-located BS-BS </w:t>
      </w:r>
      <w:r>
        <w:rPr>
          <w:color w:val="000000" w:themeColor="text1"/>
          <w:sz w:val="20"/>
          <w:lang w:val="en-US"/>
        </w:rPr>
        <w:t>interference</w:t>
      </w:r>
      <w:r>
        <w:rPr>
          <w:rFonts w:hint="eastAsia"/>
          <w:color w:val="000000" w:themeColor="text1"/>
          <w:sz w:val="20"/>
          <w:lang w:val="en-US"/>
        </w:rPr>
        <w:t xml:space="preserve"> should also be analyzed. It</w:t>
      </w:r>
      <w:r>
        <w:rPr>
          <w:color w:val="000000" w:themeColor="text1"/>
          <w:sz w:val="20"/>
          <w:lang w:val="en-US"/>
        </w:rPr>
        <w:t>’</w:t>
      </w:r>
      <w:r>
        <w:rPr>
          <w:rFonts w:hint="eastAsia"/>
          <w:color w:val="000000" w:themeColor="text1"/>
          <w:sz w:val="20"/>
          <w:lang w:val="en-US"/>
        </w:rPr>
        <w:t xml:space="preserve">s also very similar to the dynamic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analysis in 4.4 and Annex B </w:t>
      </w:r>
      <w:r w:rsidR="00F13AC6">
        <w:rPr>
          <w:rFonts w:hint="eastAsia"/>
          <w:color w:val="000000" w:themeColor="text1"/>
          <w:sz w:val="20"/>
          <w:lang w:val="en-US"/>
        </w:rPr>
        <w:t>in</w:t>
      </w:r>
      <w:r>
        <w:rPr>
          <w:rFonts w:hint="eastAsia"/>
          <w:color w:val="000000" w:themeColor="text1"/>
          <w:sz w:val="20"/>
          <w:lang w:val="en-US"/>
        </w:rPr>
        <w:t xml:space="preserve"> </w:t>
      </w:r>
      <w:proofErr w:type="spellStart"/>
      <w:r>
        <w:rPr>
          <w:rFonts w:hint="eastAsia"/>
          <w:color w:val="000000" w:themeColor="text1"/>
          <w:sz w:val="20"/>
          <w:lang w:val="en-US"/>
        </w:rPr>
        <w:t>TR</w:t>
      </w:r>
      <w:proofErr w:type="spellEnd"/>
      <w:r>
        <w:rPr>
          <w:rFonts w:hint="eastAsia"/>
          <w:color w:val="000000" w:themeColor="text1"/>
          <w:sz w:val="20"/>
          <w:lang w:val="en-US"/>
        </w:rPr>
        <w:t xml:space="preserve"> 38.828.</w:t>
      </w:r>
      <w:r w:rsidR="00FE62F5">
        <w:rPr>
          <w:rFonts w:hint="eastAsia"/>
          <w:color w:val="000000" w:themeColor="text1"/>
          <w:sz w:val="20"/>
          <w:lang w:val="en-US"/>
        </w:rPr>
        <w:t xml:space="preserve"> If BS blocking requirement is not changed, </w:t>
      </w:r>
      <w:r w:rsidR="00FE62F5">
        <w:rPr>
          <w:color w:val="000000" w:themeColor="text1"/>
          <w:sz w:val="20"/>
          <w:lang w:val="en-US"/>
        </w:rPr>
        <w:t>the</w:t>
      </w:r>
      <w:r w:rsidR="00FE62F5">
        <w:rPr>
          <w:rFonts w:hint="eastAsia"/>
          <w:color w:val="000000" w:themeColor="text1"/>
          <w:sz w:val="20"/>
          <w:lang w:val="en-US"/>
        </w:rPr>
        <w:t xml:space="preserve"> </w:t>
      </w:r>
      <w:r w:rsidR="00FE62F5">
        <w:rPr>
          <w:color w:val="000000" w:themeColor="text1"/>
          <w:sz w:val="20"/>
          <w:lang w:val="en-US"/>
        </w:rPr>
        <w:t>conclusion</w:t>
      </w:r>
      <w:r w:rsidR="00FE62F5">
        <w:rPr>
          <w:rFonts w:hint="eastAsia"/>
          <w:color w:val="000000" w:themeColor="text1"/>
          <w:sz w:val="20"/>
          <w:lang w:val="en-US"/>
        </w:rPr>
        <w:t xml:space="preserve"> is not changed that the co-located deployment is not supported. So RAN4 may need to decide if co-located scenario should be supported or if BS blocking requirement can be more stringent.</w:t>
      </w:r>
    </w:p>
    <w:p w:rsidR="00F2638B" w:rsidRPr="00F56122" w:rsidRDefault="00F56122" w:rsidP="000F2E97">
      <w:pPr>
        <w:spacing w:before="0" w:after="120"/>
        <w:jc w:val="left"/>
        <w:rPr>
          <w:b/>
          <w:color w:val="000000" w:themeColor="text1"/>
          <w:sz w:val="20"/>
          <w:lang w:val="en-US"/>
        </w:rPr>
      </w:pPr>
      <w:r w:rsidRPr="00F56122">
        <w:rPr>
          <w:rFonts w:hint="eastAsia"/>
          <w:b/>
          <w:color w:val="000000" w:themeColor="text1"/>
          <w:sz w:val="20"/>
          <w:lang w:val="en-US"/>
        </w:rPr>
        <w:t>Observation</w:t>
      </w:r>
      <w:r>
        <w:rPr>
          <w:rFonts w:hint="eastAsia"/>
          <w:b/>
          <w:color w:val="000000" w:themeColor="text1"/>
          <w:sz w:val="20"/>
          <w:lang w:val="en-US"/>
        </w:rPr>
        <w:t xml:space="preserve"> 2</w:t>
      </w:r>
      <w:r w:rsidRPr="00F56122">
        <w:rPr>
          <w:rFonts w:hint="eastAsia"/>
          <w:b/>
          <w:color w:val="000000" w:themeColor="text1"/>
          <w:sz w:val="20"/>
          <w:lang w:val="en-US"/>
        </w:rPr>
        <w:t xml:space="preserve">: The co-located BS-BS interference analysis for </w:t>
      </w:r>
      <w:proofErr w:type="spellStart"/>
      <w:r w:rsidRPr="00F56122">
        <w:rPr>
          <w:rFonts w:hint="eastAsia"/>
          <w:b/>
          <w:color w:val="000000" w:themeColor="text1"/>
          <w:sz w:val="20"/>
          <w:lang w:val="en-US"/>
        </w:rPr>
        <w:t>SBFD</w:t>
      </w:r>
      <w:proofErr w:type="spellEnd"/>
      <w:r w:rsidRPr="00F56122">
        <w:rPr>
          <w:rFonts w:hint="eastAsia"/>
          <w:b/>
          <w:color w:val="000000" w:themeColor="text1"/>
          <w:sz w:val="20"/>
          <w:lang w:val="en-US"/>
        </w:rPr>
        <w:t xml:space="preserve"> is the same with </w:t>
      </w:r>
      <w:r w:rsidRPr="00F56122">
        <w:rPr>
          <w:b/>
          <w:color w:val="000000" w:themeColor="text1"/>
          <w:sz w:val="20"/>
          <w:lang w:val="en-US"/>
        </w:rPr>
        <w:t>dynamic</w:t>
      </w:r>
      <w:r w:rsidRPr="00F56122">
        <w:rPr>
          <w:rFonts w:hint="eastAsia"/>
          <w:b/>
          <w:color w:val="000000" w:themeColor="text1"/>
          <w:sz w:val="20"/>
          <w:lang w:val="en-US"/>
        </w:rPr>
        <w:t xml:space="preserve"> </w:t>
      </w:r>
      <w:proofErr w:type="spellStart"/>
      <w:r w:rsidRPr="00F56122">
        <w:rPr>
          <w:rFonts w:hint="eastAsia"/>
          <w:b/>
          <w:color w:val="000000" w:themeColor="text1"/>
          <w:sz w:val="20"/>
          <w:lang w:val="en-US"/>
        </w:rPr>
        <w:t>TDD</w:t>
      </w:r>
      <w:proofErr w:type="spellEnd"/>
      <w:r w:rsidRPr="00F56122">
        <w:rPr>
          <w:rFonts w:hint="eastAsia"/>
          <w:b/>
          <w:color w:val="000000" w:themeColor="text1"/>
          <w:sz w:val="20"/>
          <w:lang w:val="en-US"/>
        </w:rPr>
        <w:t xml:space="preserve">, i.e. if </w:t>
      </w:r>
      <w:r w:rsidRPr="00F56122">
        <w:rPr>
          <w:b/>
          <w:color w:val="000000" w:themeColor="text1"/>
          <w:sz w:val="20"/>
          <w:lang w:val="en-US"/>
        </w:rPr>
        <w:t>blocking</w:t>
      </w:r>
      <w:r w:rsidRPr="00F56122">
        <w:rPr>
          <w:rFonts w:hint="eastAsia"/>
          <w:b/>
          <w:color w:val="000000" w:themeColor="text1"/>
          <w:sz w:val="20"/>
          <w:lang w:val="en-US"/>
        </w:rPr>
        <w:t xml:space="preserve"> requirement for </w:t>
      </w:r>
      <w:proofErr w:type="spellStart"/>
      <w:r w:rsidRPr="00F56122">
        <w:rPr>
          <w:rFonts w:hint="eastAsia"/>
          <w:b/>
          <w:color w:val="000000" w:themeColor="text1"/>
          <w:sz w:val="20"/>
          <w:lang w:val="en-US"/>
        </w:rPr>
        <w:t>gNB</w:t>
      </w:r>
      <w:proofErr w:type="spellEnd"/>
      <w:r w:rsidRPr="00F56122">
        <w:rPr>
          <w:rFonts w:hint="eastAsia"/>
          <w:b/>
          <w:color w:val="000000" w:themeColor="text1"/>
          <w:sz w:val="20"/>
          <w:lang w:val="en-US"/>
        </w:rPr>
        <w:t xml:space="preserve"> is not changed, </w:t>
      </w:r>
      <w:r w:rsidRPr="00F56122">
        <w:rPr>
          <w:b/>
          <w:color w:val="000000" w:themeColor="text1"/>
          <w:sz w:val="20"/>
          <w:lang w:val="en-US"/>
        </w:rPr>
        <w:t>aggressor</w:t>
      </w:r>
      <w:r w:rsidRPr="00F56122">
        <w:rPr>
          <w:rFonts w:hint="eastAsia"/>
          <w:b/>
          <w:color w:val="000000" w:themeColor="text1"/>
          <w:sz w:val="20"/>
          <w:lang w:val="en-US"/>
        </w:rPr>
        <w:t xml:space="preserve"> </w:t>
      </w:r>
      <w:proofErr w:type="spellStart"/>
      <w:proofErr w:type="gramStart"/>
      <w:r w:rsidRPr="00F56122">
        <w:rPr>
          <w:rFonts w:hint="eastAsia"/>
          <w:b/>
          <w:color w:val="000000" w:themeColor="text1"/>
          <w:sz w:val="20"/>
          <w:lang w:val="en-US"/>
        </w:rPr>
        <w:t>Tx</w:t>
      </w:r>
      <w:proofErr w:type="spellEnd"/>
      <w:proofErr w:type="gramEnd"/>
      <w:r w:rsidRPr="00F56122">
        <w:rPr>
          <w:rFonts w:hint="eastAsia"/>
          <w:b/>
          <w:color w:val="000000" w:themeColor="text1"/>
          <w:sz w:val="20"/>
          <w:lang w:val="en-US"/>
        </w:rPr>
        <w:t xml:space="preserve"> power will block victim Rx path.</w:t>
      </w:r>
    </w:p>
    <w:p w:rsidR="009E48DF" w:rsidRPr="00FE62F5" w:rsidRDefault="00F56122" w:rsidP="004A4ACB">
      <w:pPr>
        <w:spacing w:before="0" w:after="120"/>
        <w:jc w:val="left"/>
        <w:rPr>
          <w:b/>
          <w:color w:val="000000" w:themeColor="text1"/>
          <w:sz w:val="20"/>
          <w:lang w:val="en-US"/>
        </w:rPr>
      </w:pPr>
      <w:r w:rsidRPr="00F56122">
        <w:rPr>
          <w:rFonts w:hint="eastAsia"/>
          <w:b/>
          <w:color w:val="000000" w:themeColor="text1"/>
          <w:sz w:val="20"/>
          <w:lang w:val="en-US"/>
        </w:rPr>
        <w:t xml:space="preserve">Proposal </w:t>
      </w:r>
      <w:r w:rsidR="004A4ACB">
        <w:rPr>
          <w:rFonts w:hint="eastAsia"/>
          <w:b/>
          <w:color w:val="000000" w:themeColor="text1"/>
          <w:sz w:val="20"/>
          <w:lang w:val="en-US"/>
        </w:rPr>
        <w:t>3</w:t>
      </w:r>
      <w:r w:rsidRPr="00F56122">
        <w:rPr>
          <w:rFonts w:hint="eastAsia"/>
          <w:b/>
          <w:color w:val="000000" w:themeColor="text1"/>
          <w:sz w:val="20"/>
          <w:lang w:val="en-US"/>
        </w:rPr>
        <w:t xml:space="preserve">: RAN4 should decide if co-located scenario should be supported </w:t>
      </w:r>
      <w:r w:rsidR="00FE62F5" w:rsidRPr="00FE62F5">
        <w:rPr>
          <w:rFonts w:hint="eastAsia"/>
          <w:b/>
          <w:color w:val="000000" w:themeColor="text1"/>
          <w:sz w:val="20"/>
          <w:lang w:val="en-US"/>
        </w:rPr>
        <w:t>or if BS blocking re</w:t>
      </w:r>
      <w:r w:rsidR="00FE62F5" w:rsidRPr="00FE62F5">
        <w:rPr>
          <w:rFonts w:hint="eastAsia"/>
          <w:b/>
          <w:color w:val="000000" w:themeColor="text1"/>
          <w:sz w:val="20"/>
          <w:lang w:val="en-US"/>
        </w:rPr>
        <w:t xml:space="preserve">quirement can be more stringent </w:t>
      </w:r>
      <w:r w:rsidRPr="00F56122">
        <w:rPr>
          <w:rFonts w:hint="eastAsia"/>
          <w:b/>
          <w:color w:val="000000" w:themeColor="text1"/>
          <w:sz w:val="20"/>
          <w:lang w:val="en-US"/>
        </w:rPr>
        <w:t xml:space="preserve">for </w:t>
      </w:r>
      <w:proofErr w:type="spellStart"/>
      <w:r w:rsidRPr="00F56122">
        <w:rPr>
          <w:rFonts w:hint="eastAsia"/>
          <w:b/>
          <w:color w:val="000000" w:themeColor="text1"/>
          <w:sz w:val="20"/>
          <w:lang w:val="en-US"/>
        </w:rPr>
        <w:t>SBFD</w:t>
      </w:r>
      <w:proofErr w:type="spellEnd"/>
      <w:r w:rsidRPr="00F56122">
        <w:rPr>
          <w:rFonts w:hint="eastAsia"/>
          <w:b/>
          <w:color w:val="000000" w:themeColor="text1"/>
          <w:sz w:val="20"/>
          <w:lang w:val="en-US"/>
        </w:rPr>
        <w:t xml:space="preserve"> SI.</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718F3" w:rsidRDefault="004A4ACB" w:rsidP="006E4E6D">
      <w:r>
        <w:rPr>
          <w:rFonts w:hint="eastAsia"/>
        </w:rPr>
        <w:t xml:space="preserve">This contribution provides our </w:t>
      </w:r>
      <w:r>
        <w:t>preliminary</w:t>
      </w:r>
      <w:r>
        <w:rPr>
          <w:rFonts w:hint="eastAsia"/>
        </w:rPr>
        <w:t xml:space="preserve"> analysis for the adjacent channel co-existence for </w:t>
      </w:r>
      <w:proofErr w:type="spellStart"/>
      <w:r>
        <w:rPr>
          <w:rFonts w:hint="eastAsia"/>
        </w:rPr>
        <w:t>SBFD</w:t>
      </w:r>
      <w:proofErr w:type="spellEnd"/>
      <w:r>
        <w:rPr>
          <w:rFonts w:hint="eastAsia"/>
        </w:rPr>
        <w:t>. We have the following observations and proposals.</w:t>
      </w:r>
    </w:p>
    <w:p w:rsidR="004A4ACB" w:rsidRPr="004A4ACB" w:rsidRDefault="004A4ACB" w:rsidP="004A4ACB">
      <w:pPr>
        <w:spacing w:before="0" w:after="120"/>
        <w:jc w:val="left"/>
        <w:rPr>
          <w:b/>
          <w:color w:val="000000" w:themeColor="text1"/>
          <w:sz w:val="20"/>
          <w:lang w:val="en-US"/>
        </w:rPr>
      </w:pPr>
      <w:r w:rsidRPr="004A4ACB">
        <w:rPr>
          <w:rFonts w:hint="eastAsia"/>
          <w:b/>
          <w:color w:val="000000" w:themeColor="text1"/>
          <w:sz w:val="20"/>
          <w:lang w:val="en-US"/>
        </w:rPr>
        <w:t>Observation</w:t>
      </w:r>
      <w:r>
        <w:rPr>
          <w:rFonts w:hint="eastAsia"/>
          <w:b/>
          <w:color w:val="000000" w:themeColor="text1"/>
          <w:sz w:val="20"/>
          <w:lang w:val="en-US"/>
        </w:rPr>
        <w:t xml:space="preserve"> 1</w:t>
      </w:r>
      <w:r w:rsidRPr="004A4ACB">
        <w:rPr>
          <w:rFonts w:hint="eastAsia"/>
          <w:b/>
          <w:color w:val="000000" w:themeColor="text1"/>
          <w:sz w:val="20"/>
          <w:lang w:val="en-US"/>
        </w:rPr>
        <w:t xml:space="preserve">: The four </w:t>
      </w:r>
      <w:r w:rsidRPr="004A4ACB">
        <w:rPr>
          <w:b/>
          <w:color w:val="000000" w:themeColor="text1"/>
          <w:sz w:val="20"/>
          <w:lang w:val="en-US"/>
        </w:rPr>
        <w:t>adjacent channel interference scenarios</w:t>
      </w:r>
      <w:r w:rsidRPr="004A4ACB">
        <w:rPr>
          <w:rFonts w:hint="eastAsia"/>
          <w:b/>
          <w:color w:val="000000" w:themeColor="text1"/>
          <w:sz w:val="20"/>
          <w:lang w:val="en-US"/>
        </w:rPr>
        <w:t xml:space="preserve"> for </w:t>
      </w:r>
      <w:proofErr w:type="spellStart"/>
      <w:r w:rsidRPr="004A4ACB">
        <w:rPr>
          <w:rFonts w:hint="eastAsia"/>
          <w:b/>
          <w:color w:val="000000" w:themeColor="text1"/>
          <w:sz w:val="20"/>
          <w:lang w:val="en-US"/>
        </w:rPr>
        <w:t>SBFD</w:t>
      </w:r>
      <w:proofErr w:type="spellEnd"/>
      <w:r w:rsidRPr="004A4ACB">
        <w:rPr>
          <w:rFonts w:hint="eastAsia"/>
          <w:b/>
          <w:color w:val="000000" w:themeColor="text1"/>
          <w:sz w:val="20"/>
          <w:lang w:val="en-US"/>
        </w:rPr>
        <w:t xml:space="preserve"> were simulated in dynamic </w:t>
      </w:r>
      <w:proofErr w:type="spellStart"/>
      <w:r w:rsidRPr="004A4ACB">
        <w:rPr>
          <w:rFonts w:hint="eastAsia"/>
          <w:b/>
          <w:color w:val="000000" w:themeColor="text1"/>
          <w:sz w:val="20"/>
          <w:lang w:val="en-US"/>
        </w:rPr>
        <w:t>TDD</w:t>
      </w:r>
      <w:proofErr w:type="spellEnd"/>
      <w:r w:rsidRPr="004A4ACB">
        <w:rPr>
          <w:rFonts w:hint="eastAsia"/>
          <w:b/>
          <w:color w:val="000000" w:themeColor="text1"/>
          <w:sz w:val="20"/>
          <w:lang w:val="en-US"/>
        </w:rPr>
        <w:t xml:space="preserve">. The difference for </w:t>
      </w:r>
      <w:proofErr w:type="spellStart"/>
      <w:r w:rsidRPr="004A4ACB">
        <w:rPr>
          <w:rFonts w:hint="eastAsia"/>
          <w:b/>
          <w:color w:val="000000" w:themeColor="text1"/>
          <w:sz w:val="20"/>
          <w:lang w:val="en-US"/>
        </w:rPr>
        <w:t>SBFD</w:t>
      </w:r>
      <w:proofErr w:type="spellEnd"/>
      <w:r w:rsidRPr="004A4ACB">
        <w:rPr>
          <w:rFonts w:hint="eastAsia"/>
          <w:b/>
          <w:color w:val="000000" w:themeColor="text1"/>
          <w:sz w:val="20"/>
          <w:lang w:val="en-US"/>
        </w:rPr>
        <w:t xml:space="preserve"> is that one of the aggressor and </w:t>
      </w:r>
      <w:r w:rsidRPr="004A4ACB">
        <w:rPr>
          <w:b/>
          <w:color w:val="000000" w:themeColor="text1"/>
          <w:sz w:val="20"/>
          <w:lang w:val="en-US"/>
        </w:rPr>
        <w:t>victim</w:t>
      </w:r>
      <w:r w:rsidRPr="004A4ACB">
        <w:rPr>
          <w:rFonts w:hint="eastAsia"/>
          <w:b/>
          <w:color w:val="000000" w:themeColor="text1"/>
          <w:sz w:val="20"/>
          <w:lang w:val="en-US"/>
        </w:rPr>
        <w:t xml:space="preserve"> is changed to sub-band.</w:t>
      </w:r>
    </w:p>
    <w:p w:rsidR="00F13AC6" w:rsidRPr="00F56122" w:rsidRDefault="00F13AC6" w:rsidP="00F13AC6">
      <w:pPr>
        <w:spacing w:before="0" w:after="120"/>
        <w:jc w:val="left"/>
        <w:rPr>
          <w:color w:val="000000" w:themeColor="text1"/>
          <w:sz w:val="20"/>
          <w:lang w:val="en-US"/>
        </w:rPr>
      </w:pPr>
      <w:r w:rsidRPr="00F56122">
        <w:rPr>
          <w:rFonts w:hint="eastAsia"/>
          <w:b/>
          <w:color w:val="000000" w:themeColor="text1"/>
          <w:sz w:val="20"/>
          <w:lang w:val="en-US"/>
        </w:rPr>
        <w:t xml:space="preserve">Proposal </w:t>
      </w:r>
      <w:r>
        <w:rPr>
          <w:rFonts w:hint="eastAsia"/>
          <w:b/>
          <w:color w:val="000000" w:themeColor="text1"/>
          <w:sz w:val="20"/>
          <w:lang w:val="en-US"/>
        </w:rPr>
        <w:t>1</w:t>
      </w:r>
      <w:r w:rsidRPr="00F56122">
        <w:rPr>
          <w:rFonts w:hint="eastAsia"/>
          <w:b/>
          <w:color w:val="000000" w:themeColor="text1"/>
          <w:sz w:val="20"/>
          <w:lang w:val="en-US"/>
        </w:rPr>
        <w:t xml:space="preserve">: RAN4 should discuss and decide if co-existence simulation </w:t>
      </w:r>
      <w:r>
        <w:rPr>
          <w:rFonts w:hint="eastAsia"/>
          <w:b/>
          <w:color w:val="000000" w:themeColor="text1"/>
          <w:sz w:val="20"/>
          <w:lang w:val="en-US"/>
        </w:rPr>
        <w:t>should be conducted</w:t>
      </w:r>
      <w:r w:rsidRPr="00F56122">
        <w:rPr>
          <w:rFonts w:hint="eastAsia"/>
          <w:b/>
          <w:color w:val="000000" w:themeColor="text1"/>
          <w:sz w:val="20"/>
          <w:lang w:val="en-US"/>
        </w:rPr>
        <w:t xml:space="preserve"> for </w:t>
      </w:r>
      <w:proofErr w:type="spellStart"/>
      <w:r w:rsidRPr="00F56122">
        <w:rPr>
          <w:rFonts w:hint="eastAsia"/>
          <w:b/>
          <w:color w:val="000000" w:themeColor="text1"/>
          <w:sz w:val="20"/>
          <w:lang w:val="en-US"/>
        </w:rPr>
        <w:t>SBFD</w:t>
      </w:r>
      <w:proofErr w:type="spellEnd"/>
      <w:r w:rsidRPr="00F56122">
        <w:rPr>
          <w:rFonts w:hint="eastAsia"/>
          <w:b/>
          <w:color w:val="000000" w:themeColor="text1"/>
          <w:sz w:val="20"/>
          <w:lang w:val="en-US"/>
        </w:rPr>
        <w:t xml:space="preserve"> </w:t>
      </w:r>
      <w:r w:rsidRPr="00F56122">
        <w:rPr>
          <w:b/>
          <w:color w:val="000000" w:themeColor="text1"/>
          <w:sz w:val="20"/>
          <w:lang w:val="en-US"/>
        </w:rPr>
        <w:t>adjacent</w:t>
      </w:r>
      <w:r w:rsidRPr="00F56122">
        <w:rPr>
          <w:rFonts w:hint="eastAsia"/>
          <w:b/>
          <w:color w:val="000000" w:themeColor="text1"/>
          <w:sz w:val="20"/>
          <w:lang w:val="en-US"/>
        </w:rPr>
        <w:t xml:space="preserve"> channel co-existence.</w:t>
      </w:r>
    </w:p>
    <w:p w:rsidR="00F13AC6" w:rsidRDefault="00F13AC6" w:rsidP="00F13AC6">
      <w:pPr>
        <w:spacing w:before="0" w:after="120"/>
        <w:jc w:val="left"/>
        <w:rPr>
          <w:b/>
          <w:color w:val="000000" w:themeColor="text1"/>
          <w:sz w:val="20"/>
          <w:lang w:val="en-US"/>
        </w:rPr>
      </w:pPr>
      <w:r>
        <w:rPr>
          <w:rFonts w:hint="eastAsia"/>
          <w:b/>
          <w:color w:val="000000" w:themeColor="text1"/>
          <w:sz w:val="20"/>
          <w:lang w:val="en-US"/>
        </w:rPr>
        <w:t xml:space="preserve">Proposal 2: Some typical sub-band parameters </w:t>
      </w:r>
      <w:r>
        <w:rPr>
          <w:b/>
          <w:color w:val="000000" w:themeColor="text1"/>
          <w:sz w:val="20"/>
          <w:lang w:val="en-US"/>
        </w:rPr>
        <w:t>assumption</w:t>
      </w:r>
      <w:r>
        <w:rPr>
          <w:rFonts w:hint="eastAsia"/>
          <w:b/>
          <w:color w:val="000000" w:themeColor="text1"/>
          <w:sz w:val="20"/>
          <w:lang w:val="en-US"/>
        </w:rPr>
        <w:t xml:space="preserve">, such as </w:t>
      </w:r>
      <w:proofErr w:type="spellStart"/>
      <w:r>
        <w:rPr>
          <w:rFonts w:hint="eastAsia"/>
          <w:b/>
          <w:color w:val="000000" w:themeColor="text1"/>
          <w:sz w:val="20"/>
          <w:lang w:val="en-US"/>
        </w:rPr>
        <w:t>RB</w:t>
      </w:r>
      <w:proofErr w:type="spellEnd"/>
      <w:r>
        <w:rPr>
          <w:rFonts w:hint="eastAsia"/>
          <w:b/>
          <w:color w:val="000000" w:themeColor="text1"/>
          <w:sz w:val="20"/>
          <w:lang w:val="en-US"/>
        </w:rPr>
        <w:t xml:space="preserve"> number, guard band, filter, </w:t>
      </w:r>
      <w:proofErr w:type="spellStart"/>
      <w:r>
        <w:rPr>
          <w:rFonts w:hint="eastAsia"/>
          <w:b/>
          <w:color w:val="000000" w:themeColor="text1"/>
          <w:sz w:val="20"/>
          <w:lang w:val="en-US"/>
        </w:rPr>
        <w:t>etc</w:t>
      </w:r>
      <w:proofErr w:type="spellEnd"/>
      <w:r>
        <w:rPr>
          <w:rFonts w:hint="eastAsia"/>
          <w:b/>
          <w:color w:val="000000" w:themeColor="text1"/>
          <w:sz w:val="20"/>
          <w:lang w:val="en-US"/>
        </w:rPr>
        <w:t>, should be discussed and decided for RAN4 further discussion.</w:t>
      </w:r>
    </w:p>
    <w:p w:rsidR="004A4ACB" w:rsidRPr="00F56122" w:rsidRDefault="004A4ACB" w:rsidP="004A4ACB">
      <w:pPr>
        <w:spacing w:before="0" w:after="120"/>
        <w:jc w:val="left"/>
        <w:rPr>
          <w:b/>
          <w:color w:val="000000" w:themeColor="text1"/>
          <w:sz w:val="20"/>
          <w:lang w:val="en-US"/>
        </w:rPr>
      </w:pPr>
      <w:r w:rsidRPr="00F56122">
        <w:rPr>
          <w:rFonts w:hint="eastAsia"/>
          <w:b/>
          <w:color w:val="000000" w:themeColor="text1"/>
          <w:sz w:val="20"/>
          <w:lang w:val="en-US"/>
        </w:rPr>
        <w:t>Observation</w:t>
      </w:r>
      <w:r>
        <w:rPr>
          <w:rFonts w:hint="eastAsia"/>
          <w:b/>
          <w:color w:val="000000" w:themeColor="text1"/>
          <w:sz w:val="20"/>
          <w:lang w:val="en-US"/>
        </w:rPr>
        <w:t xml:space="preserve"> 2</w:t>
      </w:r>
      <w:r w:rsidRPr="00F56122">
        <w:rPr>
          <w:rFonts w:hint="eastAsia"/>
          <w:b/>
          <w:color w:val="000000" w:themeColor="text1"/>
          <w:sz w:val="20"/>
          <w:lang w:val="en-US"/>
        </w:rPr>
        <w:t xml:space="preserve">: The co-located BS-BS interference analysis for </w:t>
      </w:r>
      <w:proofErr w:type="spellStart"/>
      <w:r w:rsidRPr="00F56122">
        <w:rPr>
          <w:rFonts w:hint="eastAsia"/>
          <w:b/>
          <w:color w:val="000000" w:themeColor="text1"/>
          <w:sz w:val="20"/>
          <w:lang w:val="en-US"/>
        </w:rPr>
        <w:t>SBFD</w:t>
      </w:r>
      <w:proofErr w:type="spellEnd"/>
      <w:r w:rsidRPr="00F56122">
        <w:rPr>
          <w:rFonts w:hint="eastAsia"/>
          <w:b/>
          <w:color w:val="000000" w:themeColor="text1"/>
          <w:sz w:val="20"/>
          <w:lang w:val="en-US"/>
        </w:rPr>
        <w:t xml:space="preserve"> is the same with </w:t>
      </w:r>
      <w:r w:rsidRPr="00F56122">
        <w:rPr>
          <w:b/>
          <w:color w:val="000000" w:themeColor="text1"/>
          <w:sz w:val="20"/>
          <w:lang w:val="en-US"/>
        </w:rPr>
        <w:t>dynamic</w:t>
      </w:r>
      <w:r w:rsidRPr="00F56122">
        <w:rPr>
          <w:rFonts w:hint="eastAsia"/>
          <w:b/>
          <w:color w:val="000000" w:themeColor="text1"/>
          <w:sz w:val="20"/>
          <w:lang w:val="en-US"/>
        </w:rPr>
        <w:t xml:space="preserve"> </w:t>
      </w:r>
      <w:proofErr w:type="spellStart"/>
      <w:r w:rsidRPr="00F56122">
        <w:rPr>
          <w:rFonts w:hint="eastAsia"/>
          <w:b/>
          <w:color w:val="000000" w:themeColor="text1"/>
          <w:sz w:val="20"/>
          <w:lang w:val="en-US"/>
        </w:rPr>
        <w:t>TDD</w:t>
      </w:r>
      <w:proofErr w:type="spellEnd"/>
      <w:r w:rsidRPr="00F56122">
        <w:rPr>
          <w:rFonts w:hint="eastAsia"/>
          <w:b/>
          <w:color w:val="000000" w:themeColor="text1"/>
          <w:sz w:val="20"/>
          <w:lang w:val="en-US"/>
        </w:rPr>
        <w:t xml:space="preserve">, i.e. if </w:t>
      </w:r>
      <w:r w:rsidRPr="00F56122">
        <w:rPr>
          <w:b/>
          <w:color w:val="000000" w:themeColor="text1"/>
          <w:sz w:val="20"/>
          <w:lang w:val="en-US"/>
        </w:rPr>
        <w:t>blocking</w:t>
      </w:r>
      <w:r w:rsidRPr="00F56122">
        <w:rPr>
          <w:rFonts w:hint="eastAsia"/>
          <w:b/>
          <w:color w:val="000000" w:themeColor="text1"/>
          <w:sz w:val="20"/>
          <w:lang w:val="en-US"/>
        </w:rPr>
        <w:t xml:space="preserve"> requirement for </w:t>
      </w:r>
      <w:proofErr w:type="spellStart"/>
      <w:r w:rsidRPr="00F56122">
        <w:rPr>
          <w:rFonts w:hint="eastAsia"/>
          <w:b/>
          <w:color w:val="000000" w:themeColor="text1"/>
          <w:sz w:val="20"/>
          <w:lang w:val="en-US"/>
        </w:rPr>
        <w:t>gNB</w:t>
      </w:r>
      <w:proofErr w:type="spellEnd"/>
      <w:r w:rsidRPr="00F56122">
        <w:rPr>
          <w:rFonts w:hint="eastAsia"/>
          <w:b/>
          <w:color w:val="000000" w:themeColor="text1"/>
          <w:sz w:val="20"/>
          <w:lang w:val="en-US"/>
        </w:rPr>
        <w:t xml:space="preserve"> is not changed, </w:t>
      </w:r>
      <w:r w:rsidRPr="00F56122">
        <w:rPr>
          <w:b/>
          <w:color w:val="000000" w:themeColor="text1"/>
          <w:sz w:val="20"/>
          <w:lang w:val="en-US"/>
        </w:rPr>
        <w:t>aggressor</w:t>
      </w:r>
      <w:r w:rsidRPr="00F56122">
        <w:rPr>
          <w:rFonts w:hint="eastAsia"/>
          <w:b/>
          <w:color w:val="000000" w:themeColor="text1"/>
          <w:sz w:val="20"/>
          <w:lang w:val="en-US"/>
        </w:rPr>
        <w:t xml:space="preserve"> </w:t>
      </w:r>
      <w:proofErr w:type="spellStart"/>
      <w:proofErr w:type="gramStart"/>
      <w:r w:rsidRPr="00F56122">
        <w:rPr>
          <w:rFonts w:hint="eastAsia"/>
          <w:b/>
          <w:color w:val="000000" w:themeColor="text1"/>
          <w:sz w:val="20"/>
          <w:lang w:val="en-US"/>
        </w:rPr>
        <w:t>Tx</w:t>
      </w:r>
      <w:proofErr w:type="spellEnd"/>
      <w:proofErr w:type="gramEnd"/>
      <w:r w:rsidRPr="00F56122">
        <w:rPr>
          <w:rFonts w:hint="eastAsia"/>
          <w:b/>
          <w:color w:val="000000" w:themeColor="text1"/>
          <w:sz w:val="20"/>
          <w:lang w:val="en-US"/>
        </w:rPr>
        <w:t xml:space="preserve"> power will block victim Rx path.</w:t>
      </w:r>
    </w:p>
    <w:p w:rsidR="00411432" w:rsidRPr="00FE62F5" w:rsidRDefault="00411432" w:rsidP="00411432">
      <w:pPr>
        <w:spacing w:before="0" w:after="120"/>
        <w:jc w:val="left"/>
        <w:rPr>
          <w:b/>
          <w:color w:val="000000" w:themeColor="text1"/>
          <w:sz w:val="20"/>
          <w:lang w:val="en-US"/>
        </w:rPr>
      </w:pPr>
      <w:r w:rsidRPr="00F56122">
        <w:rPr>
          <w:rFonts w:hint="eastAsia"/>
          <w:b/>
          <w:color w:val="000000" w:themeColor="text1"/>
          <w:sz w:val="20"/>
          <w:lang w:val="en-US"/>
        </w:rPr>
        <w:t xml:space="preserve">Proposal </w:t>
      </w:r>
      <w:r>
        <w:rPr>
          <w:rFonts w:hint="eastAsia"/>
          <w:b/>
          <w:color w:val="000000" w:themeColor="text1"/>
          <w:sz w:val="20"/>
          <w:lang w:val="en-US"/>
        </w:rPr>
        <w:t>3</w:t>
      </w:r>
      <w:r w:rsidRPr="00F56122">
        <w:rPr>
          <w:rFonts w:hint="eastAsia"/>
          <w:b/>
          <w:color w:val="000000" w:themeColor="text1"/>
          <w:sz w:val="20"/>
          <w:lang w:val="en-US"/>
        </w:rPr>
        <w:t xml:space="preserve">: RAN4 should decide if co-located scenario should be supported </w:t>
      </w:r>
      <w:r w:rsidRPr="00FE62F5">
        <w:rPr>
          <w:rFonts w:hint="eastAsia"/>
          <w:b/>
          <w:color w:val="000000" w:themeColor="text1"/>
          <w:sz w:val="20"/>
          <w:lang w:val="en-US"/>
        </w:rPr>
        <w:t xml:space="preserve">or if BS blocking requirement can be more stringent </w:t>
      </w:r>
      <w:r w:rsidRPr="00F56122">
        <w:rPr>
          <w:rFonts w:hint="eastAsia"/>
          <w:b/>
          <w:color w:val="000000" w:themeColor="text1"/>
          <w:sz w:val="20"/>
          <w:lang w:val="en-US"/>
        </w:rPr>
        <w:t xml:space="preserve">for </w:t>
      </w:r>
      <w:proofErr w:type="spellStart"/>
      <w:r w:rsidRPr="00F56122">
        <w:rPr>
          <w:rFonts w:hint="eastAsia"/>
          <w:b/>
          <w:color w:val="000000" w:themeColor="text1"/>
          <w:sz w:val="20"/>
          <w:lang w:val="en-US"/>
        </w:rPr>
        <w:t>SBFD</w:t>
      </w:r>
      <w:proofErr w:type="spellEnd"/>
      <w:r w:rsidRPr="00F56122">
        <w:rPr>
          <w:rFonts w:hint="eastAsia"/>
          <w:b/>
          <w:color w:val="000000" w:themeColor="text1"/>
          <w:sz w:val="20"/>
          <w:lang w:val="en-US"/>
        </w:rPr>
        <w:t xml:space="preserve"> SI.</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F4D1F" w:rsidRDefault="00F74389" w:rsidP="00F74389">
      <w:pPr>
        <w:spacing w:before="0" w:after="120"/>
        <w:jc w:val="left"/>
        <w:rPr>
          <w:lang w:val="en-US"/>
        </w:rPr>
      </w:pPr>
      <w:r w:rsidRPr="00634085">
        <w:rPr>
          <w:rFonts w:hint="eastAsia"/>
          <w:lang w:val="en-US"/>
        </w:rPr>
        <w:t xml:space="preserve">[1] </w:t>
      </w:r>
      <w:r w:rsidRPr="00634085">
        <w:rPr>
          <w:lang w:val="en-US"/>
        </w:rPr>
        <w:t>RP-220633</w:t>
      </w:r>
      <w:r>
        <w:rPr>
          <w:rFonts w:hint="eastAsia"/>
          <w:lang w:val="en-US"/>
        </w:rPr>
        <w:t>,</w:t>
      </w:r>
      <w:r w:rsidRPr="00634085">
        <w:rPr>
          <w:rFonts w:hint="eastAsia"/>
          <w:lang w:val="en-US"/>
        </w:rPr>
        <w:t xml:space="preserve"> </w:t>
      </w:r>
      <w:bookmarkStart w:id="3" w:name="_Hlk89552034"/>
      <w:r>
        <w:rPr>
          <w:lang w:val="en-US"/>
        </w:rPr>
        <w:t>“</w:t>
      </w:r>
      <w:r w:rsidRPr="00634085">
        <w:rPr>
          <w:lang w:val="en-US"/>
        </w:rPr>
        <w:t>Revised SID: Study on evolution of NR duplex operation</w:t>
      </w:r>
      <w:bookmarkEnd w:id="3"/>
      <w:r>
        <w:rPr>
          <w:lang w:val="en-US"/>
        </w:rPr>
        <w:t>”</w:t>
      </w:r>
      <w:r>
        <w:rPr>
          <w:rFonts w:hint="eastAsia"/>
          <w:lang w:val="en-US"/>
        </w:rPr>
        <w:t xml:space="preserve">, </w:t>
      </w:r>
      <w:proofErr w:type="spellStart"/>
      <w:r>
        <w:rPr>
          <w:rFonts w:hint="eastAsia"/>
          <w:lang w:val="en-US"/>
        </w:rPr>
        <w:t>CMCC</w:t>
      </w:r>
      <w:proofErr w:type="spellEnd"/>
    </w:p>
    <w:p w:rsidR="003A1919" w:rsidRDefault="003A1919" w:rsidP="00F74389">
      <w:pPr>
        <w:spacing w:before="0" w:after="120"/>
        <w:jc w:val="left"/>
        <w:rPr>
          <w:lang w:val="en-US"/>
        </w:rPr>
      </w:pPr>
      <w:r>
        <w:rPr>
          <w:rFonts w:hint="eastAsia"/>
          <w:lang w:val="en-US"/>
        </w:rPr>
        <w:t>[2] RAN1#109e meeting minutes</w:t>
      </w:r>
    </w:p>
    <w:p w:rsidR="003A1919" w:rsidRPr="003A1919" w:rsidRDefault="003A1919" w:rsidP="003A1919">
      <w:pPr>
        <w:spacing w:before="0" w:after="120"/>
        <w:jc w:val="left"/>
        <w:rPr>
          <w:lang w:val="en-US"/>
        </w:rPr>
      </w:pPr>
      <w:r>
        <w:rPr>
          <w:rFonts w:hint="eastAsia"/>
          <w:lang w:val="en-US"/>
        </w:rPr>
        <w:t xml:space="preserve">[3] </w:t>
      </w:r>
      <w:proofErr w:type="spellStart"/>
      <w:r w:rsidRPr="003A1919">
        <w:rPr>
          <w:lang w:val="en-US"/>
        </w:rPr>
        <w:t>TR</w:t>
      </w:r>
      <w:proofErr w:type="spellEnd"/>
      <w:r w:rsidRPr="003A1919">
        <w:rPr>
          <w:lang w:val="en-US"/>
        </w:rPr>
        <w:t xml:space="preserve"> 38.828</w:t>
      </w:r>
      <w:r>
        <w:rPr>
          <w:rFonts w:hint="eastAsia"/>
          <w:lang w:val="en-US"/>
        </w:rPr>
        <w:t xml:space="preserve">, </w:t>
      </w:r>
      <w:r>
        <w:rPr>
          <w:lang w:val="en-US"/>
        </w:rPr>
        <w:t>“</w:t>
      </w:r>
      <w:r w:rsidRPr="003A1919">
        <w:rPr>
          <w:lang w:val="en-US"/>
        </w:rPr>
        <w:t>Cross Link Interference (CLI) handling and</w:t>
      </w:r>
      <w:r w:rsidRPr="003A1919">
        <w:t xml:space="preserve"> </w:t>
      </w:r>
      <w:r>
        <w:t>Remote Interference Management (RIM) for NR”</w:t>
      </w:r>
      <w:r>
        <w:rPr>
          <w:rFonts w:hint="eastAsia"/>
        </w:rPr>
        <w:t>.</w:t>
      </w:r>
    </w:p>
    <w:p w:rsidR="00C86A2D" w:rsidRDefault="00C86A2D" w:rsidP="00F74389">
      <w:pPr>
        <w:spacing w:before="0" w:after="120"/>
        <w:jc w:val="left"/>
        <w:rPr>
          <w:lang w:val="en-US"/>
        </w:rPr>
      </w:pPr>
      <w:r w:rsidRPr="00634085">
        <w:rPr>
          <w:rFonts w:hint="eastAsia"/>
          <w:lang w:val="en-US"/>
        </w:rPr>
        <w:t>[</w:t>
      </w:r>
      <w:r w:rsidR="00F2638B">
        <w:rPr>
          <w:rFonts w:hint="eastAsia"/>
          <w:lang w:val="en-US"/>
        </w:rPr>
        <w:t>4</w:t>
      </w:r>
      <w:r w:rsidRPr="00634085">
        <w:rPr>
          <w:rFonts w:hint="eastAsia"/>
          <w:lang w:val="en-US"/>
        </w:rPr>
        <w:t xml:space="preserve">] </w:t>
      </w:r>
      <w:r w:rsidRPr="00634085">
        <w:rPr>
          <w:lang w:val="en-US"/>
        </w:rPr>
        <w:t>R1-220554</w:t>
      </w:r>
      <w:r w:rsidRPr="00634085">
        <w:rPr>
          <w:rFonts w:hint="eastAsia"/>
          <w:lang w:val="en-US"/>
        </w:rPr>
        <w:t>3</w:t>
      </w:r>
      <w:r>
        <w:rPr>
          <w:rFonts w:hint="eastAsia"/>
          <w:lang w:val="en-US"/>
        </w:rPr>
        <w:t>,</w:t>
      </w:r>
      <w:r w:rsidRPr="00634085">
        <w:rPr>
          <w:rFonts w:hint="eastAsia"/>
          <w:lang w:val="en-US"/>
        </w:rPr>
        <w:t xml:space="preserve"> </w:t>
      </w:r>
      <w:r>
        <w:rPr>
          <w:lang w:val="en-US"/>
        </w:rPr>
        <w:t>“</w:t>
      </w:r>
      <w:r w:rsidRPr="00634085">
        <w:rPr>
          <w:lang w:val="en-US"/>
        </w:rPr>
        <w:t>LS on interference modelling for duplex evolution</w:t>
      </w:r>
      <w:r>
        <w:rPr>
          <w:lang w:val="en-US"/>
        </w:rPr>
        <w:t>”</w:t>
      </w:r>
      <w:r>
        <w:rPr>
          <w:rFonts w:hint="eastAsia"/>
          <w:lang w:val="en-US"/>
        </w:rPr>
        <w:t>, RAN1</w:t>
      </w:r>
    </w:p>
    <w:sectPr w:rsidR="00C86A2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E75" w:rsidRDefault="00FC0E75" w:rsidP="0095591C">
      <w:pPr>
        <w:spacing w:after="60"/>
        <w:ind w:left="210"/>
      </w:pPr>
      <w:r>
        <w:separator/>
      </w:r>
    </w:p>
  </w:endnote>
  <w:endnote w:type="continuationSeparator" w:id="0">
    <w:p w:rsidR="00FC0E75" w:rsidRDefault="00FC0E7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1143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E75" w:rsidRDefault="00FC0E75" w:rsidP="0095591C">
      <w:pPr>
        <w:spacing w:after="60"/>
        <w:ind w:left="210"/>
      </w:pPr>
      <w:r>
        <w:separator/>
      </w:r>
    </w:p>
  </w:footnote>
  <w:footnote w:type="continuationSeparator" w:id="0">
    <w:p w:rsidR="00FC0E75" w:rsidRDefault="00FC0E7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nsid w:val="3CF24B65"/>
    <w:multiLevelType w:val="hybridMultilevel"/>
    <w:tmpl w:val="60D67A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8"/>
  </w:num>
  <w:num w:numId="6">
    <w:abstractNumId w:val="33"/>
  </w:num>
  <w:num w:numId="7">
    <w:abstractNumId w:val="3"/>
  </w:num>
  <w:num w:numId="8">
    <w:abstractNumId w:val="20"/>
  </w:num>
  <w:num w:numId="9">
    <w:abstractNumId w:val="13"/>
  </w:num>
  <w:num w:numId="10">
    <w:abstractNumId w:val="31"/>
  </w:num>
  <w:num w:numId="11">
    <w:abstractNumId w:val="34"/>
  </w:num>
  <w:num w:numId="12">
    <w:abstractNumId w:val="38"/>
  </w:num>
  <w:num w:numId="13">
    <w:abstractNumId w:val="14"/>
  </w:num>
  <w:num w:numId="14">
    <w:abstractNumId w:val="17"/>
  </w:num>
  <w:num w:numId="15">
    <w:abstractNumId w:val="11"/>
  </w:num>
  <w:num w:numId="16">
    <w:abstractNumId w:val="29"/>
  </w:num>
  <w:num w:numId="17">
    <w:abstractNumId w:val="0"/>
  </w:num>
  <w:num w:numId="18">
    <w:abstractNumId w:val="30"/>
  </w:num>
  <w:num w:numId="19">
    <w:abstractNumId w:val="22"/>
  </w:num>
  <w:num w:numId="20">
    <w:abstractNumId w:val="35"/>
  </w:num>
  <w:num w:numId="21">
    <w:abstractNumId w:val="10"/>
  </w:num>
  <w:num w:numId="22">
    <w:abstractNumId w:val="24"/>
  </w:num>
  <w:num w:numId="23">
    <w:abstractNumId w:val="32"/>
  </w:num>
  <w:num w:numId="24">
    <w:abstractNumId w:val="25"/>
  </w:num>
  <w:num w:numId="25">
    <w:abstractNumId w:val="7"/>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1"/>
  </w:num>
  <w:num w:numId="30">
    <w:abstractNumId w:val="28"/>
  </w:num>
  <w:num w:numId="31">
    <w:abstractNumId w:val="27"/>
  </w:num>
  <w:num w:numId="32">
    <w:abstractNumId w:val="36"/>
  </w:num>
  <w:num w:numId="33">
    <w:abstractNumId w:val="26"/>
  </w:num>
  <w:num w:numId="34">
    <w:abstractNumId w:val="18"/>
  </w:num>
  <w:num w:numId="35">
    <w:abstractNumId w:val="21"/>
  </w:num>
  <w:num w:numId="36">
    <w:abstractNumId w:val="37"/>
  </w:num>
  <w:num w:numId="37">
    <w:abstractNumId w:val="15"/>
  </w:num>
  <w:num w:numId="38">
    <w:abstractNumId w:val="6"/>
  </w:num>
  <w:num w:numId="39">
    <w:abstractNumId w:val="9"/>
  </w:num>
  <w:num w:numId="40">
    <w:abstractNumId w:val="5"/>
  </w:num>
  <w:num w:numId="41">
    <w:abstractNumId w:val="5"/>
  </w:num>
  <w:num w:numId="4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C2C"/>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28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128"/>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25C"/>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1919"/>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1432"/>
    <w:rsid w:val="0041215A"/>
    <w:rsid w:val="004127B6"/>
    <w:rsid w:val="00412982"/>
    <w:rsid w:val="00413347"/>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4ACB"/>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7F3"/>
    <w:rsid w:val="004D0E14"/>
    <w:rsid w:val="004D152D"/>
    <w:rsid w:val="004D1D9B"/>
    <w:rsid w:val="004D2299"/>
    <w:rsid w:val="004D23E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8F5"/>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658"/>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680"/>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1C6A"/>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6A2D"/>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1F"/>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8CA"/>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AC6"/>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38B"/>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6122"/>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389"/>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0E75"/>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2F5"/>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510353">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984171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084326">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7861010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36EE3-0E37-440E-99EA-2A31AD43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cp:lastPrinted>2007-04-24T00:59:00Z</cp:lastPrinted>
  <dcterms:created xsi:type="dcterms:W3CDTF">2022-07-19T08:12:00Z</dcterms:created>
  <dcterms:modified xsi:type="dcterms:W3CDTF">2022-08-10T08:22:00Z</dcterms:modified>
</cp:coreProperties>
</file>